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tblInd w:w="-132" w:type="dxa"/>
        <w:tblLayout w:type="fixed"/>
        <w:tblLook w:val="0000" w:firstRow="0" w:lastRow="0" w:firstColumn="0" w:lastColumn="0" w:noHBand="0" w:noVBand="0"/>
      </w:tblPr>
      <w:tblGrid>
        <w:gridCol w:w="4080"/>
        <w:gridCol w:w="5520"/>
      </w:tblGrid>
      <w:tr w:rsidR="000065E6" w:rsidRPr="00A06C49" w:rsidTr="008372B5">
        <w:trPr>
          <w:trHeight w:val="272"/>
        </w:trPr>
        <w:tc>
          <w:tcPr>
            <w:tcW w:w="4080" w:type="dxa"/>
          </w:tcPr>
          <w:p w:rsidR="000065E6" w:rsidRPr="00B62954" w:rsidRDefault="000065E6" w:rsidP="008372B5">
            <w:pPr>
              <w:spacing w:after="0"/>
              <w:jc w:val="center"/>
              <w:rPr>
                <w:sz w:val="24"/>
                <w:szCs w:val="24"/>
              </w:rPr>
            </w:pPr>
            <w:r w:rsidRPr="00B62954">
              <w:rPr>
                <w:sz w:val="24"/>
                <w:szCs w:val="24"/>
              </w:rPr>
              <w:t>BỘ GIÁO DỤC VÀ ĐÀO TẠO</w:t>
            </w:r>
          </w:p>
        </w:tc>
        <w:tc>
          <w:tcPr>
            <w:tcW w:w="5520" w:type="dxa"/>
          </w:tcPr>
          <w:p w:rsidR="000065E6" w:rsidRPr="00B62954" w:rsidRDefault="000065E6" w:rsidP="008372B5">
            <w:pPr>
              <w:spacing w:after="0"/>
              <w:jc w:val="center"/>
              <w:rPr>
                <w:b/>
                <w:sz w:val="24"/>
                <w:szCs w:val="24"/>
              </w:rPr>
            </w:pPr>
            <w:r w:rsidRPr="00B62954">
              <w:rPr>
                <w:b/>
                <w:sz w:val="24"/>
                <w:szCs w:val="24"/>
              </w:rPr>
              <w:t>CỘNG HOÀ XÃ HỘI CHỦ NGHĨA VIỆT NAM</w:t>
            </w:r>
          </w:p>
        </w:tc>
      </w:tr>
      <w:tr w:rsidR="000065E6" w:rsidRPr="00A06C49" w:rsidTr="008372B5">
        <w:tc>
          <w:tcPr>
            <w:tcW w:w="4080" w:type="dxa"/>
          </w:tcPr>
          <w:p w:rsidR="000065E6" w:rsidRPr="00B62954" w:rsidRDefault="000065E6" w:rsidP="008372B5">
            <w:pPr>
              <w:spacing w:after="0"/>
              <w:jc w:val="center"/>
              <w:rPr>
                <w:b/>
                <w:sz w:val="24"/>
                <w:szCs w:val="24"/>
              </w:rPr>
            </w:pPr>
            <w:r w:rsidRPr="00B62954">
              <w:rPr>
                <w:b/>
                <w:noProof/>
                <w:sz w:val="24"/>
                <w:szCs w:val="24"/>
                <w:lang w:val="vi-VN" w:eastAsia="vi-VN"/>
              </w:rPr>
              <mc:AlternateContent>
                <mc:Choice Requires="wps">
                  <w:drawing>
                    <wp:anchor distT="0" distB="0" distL="114300" distR="114300" simplePos="0" relativeHeight="251659264" behindDoc="0" locked="0" layoutInCell="1" allowOverlap="1" wp14:anchorId="256EAA98" wp14:editId="21934F81">
                      <wp:simplePos x="0" y="0"/>
                      <wp:positionH relativeFrom="column">
                        <wp:posOffset>601980</wp:posOffset>
                      </wp:positionH>
                      <wp:positionV relativeFrom="paragraph">
                        <wp:posOffset>202565</wp:posOffset>
                      </wp:positionV>
                      <wp:extent cx="1061085" cy="0"/>
                      <wp:effectExtent l="7620" t="11430" r="7620" b="762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6A4180" id="Straight Connector 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15.95pt" to="130.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" strokeweight="1pt"/>
                  </w:pict>
                </mc:Fallback>
              </mc:AlternateContent>
            </w:r>
            <w:r w:rsidRPr="00B62954">
              <w:rPr>
                <w:b/>
                <w:sz w:val="24"/>
                <w:szCs w:val="24"/>
              </w:rPr>
              <w:t>TRƯỜNG ĐẠI HỌC ĐỒNG THÁP</w:t>
            </w:r>
          </w:p>
        </w:tc>
        <w:tc>
          <w:tcPr>
            <w:tcW w:w="5520" w:type="dxa"/>
          </w:tcPr>
          <w:p w:rsidR="000065E6" w:rsidRPr="00B62954" w:rsidRDefault="000065E6" w:rsidP="008372B5">
            <w:pPr>
              <w:spacing w:after="0"/>
              <w:jc w:val="center"/>
              <w:rPr>
                <w:b/>
                <w:sz w:val="24"/>
                <w:szCs w:val="24"/>
              </w:rPr>
            </w:pPr>
            <w:r w:rsidRPr="00B62954">
              <w:rPr>
                <w:b/>
                <w:sz w:val="24"/>
                <w:szCs w:val="24"/>
              </w:rPr>
              <w:t>Độc lập - Tự do - Hạnh phúc</w:t>
            </w:r>
          </w:p>
        </w:tc>
      </w:tr>
      <w:tr w:rsidR="000065E6" w:rsidRPr="00A06C49" w:rsidTr="008372B5">
        <w:trPr>
          <w:trHeight w:val="263"/>
        </w:trPr>
        <w:tc>
          <w:tcPr>
            <w:tcW w:w="4080" w:type="dxa"/>
          </w:tcPr>
          <w:p w:rsidR="000065E6" w:rsidRPr="00A06C49" w:rsidRDefault="000065E6" w:rsidP="008372B5">
            <w:pPr>
              <w:spacing w:after="120"/>
              <w:rPr>
                <w:vertAlign w:val="superscript"/>
              </w:rPr>
            </w:pP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p>
        </w:tc>
        <w:tc>
          <w:tcPr>
            <w:tcW w:w="5520" w:type="dxa"/>
          </w:tcPr>
          <w:p w:rsidR="000065E6" w:rsidRPr="00A06C49" w:rsidRDefault="000065E6" w:rsidP="008372B5">
            <w:pPr>
              <w:spacing w:after="120"/>
              <w:jc w:val="center"/>
            </w:pPr>
            <w:r w:rsidRPr="00B62954">
              <w:rPr>
                <w:noProof/>
                <w:sz w:val="24"/>
                <w:szCs w:val="24"/>
                <w:vertAlign w:val="superscript"/>
                <w:lang w:val="vi-VN" w:eastAsia="vi-VN"/>
              </w:rPr>
              <mc:AlternateContent>
                <mc:Choice Requires="wps">
                  <w:drawing>
                    <wp:anchor distT="0" distB="0" distL="114300" distR="114300" simplePos="0" relativeHeight="251660288" behindDoc="0" locked="0" layoutInCell="1" allowOverlap="1" wp14:anchorId="2B5DC9E0" wp14:editId="48167130">
                      <wp:simplePos x="0" y="0"/>
                      <wp:positionH relativeFrom="column">
                        <wp:posOffset>715010</wp:posOffset>
                      </wp:positionH>
                      <wp:positionV relativeFrom="paragraph">
                        <wp:posOffset>5715</wp:posOffset>
                      </wp:positionV>
                      <wp:extent cx="1874520" cy="0"/>
                      <wp:effectExtent l="0" t="0" r="1143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45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1DDDD4" id="Straight Connector 3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45pt" to="203.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" strokeweight="1pt"/>
                  </w:pict>
                </mc:Fallback>
              </mc:AlternateContent>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r w:rsidRPr="00A06C49">
              <w:rPr>
                <w:vertAlign w:val="superscript"/>
              </w:rPr>
              <w:softHyphen/>
            </w:r>
          </w:p>
        </w:tc>
      </w:tr>
    </w:tbl>
    <w:p w:rsidR="000065E6" w:rsidRPr="00A06C49" w:rsidRDefault="000065E6" w:rsidP="000065E6">
      <w:pPr>
        <w:spacing w:after="120"/>
        <w:jc w:val="center"/>
      </w:pPr>
      <w:r w:rsidRPr="00A06C49">
        <w:rPr>
          <w:b/>
          <w:sz w:val="32"/>
          <w:szCs w:val="26"/>
        </w:rPr>
        <w:t>CHUẨN ĐẦU RA</w:t>
      </w:r>
    </w:p>
    <w:p w:rsidR="000065E6" w:rsidRPr="004E6576" w:rsidRDefault="000065E6" w:rsidP="000065E6">
      <w:pPr>
        <w:numPr>
          <w:ilvl w:val="0"/>
          <w:numId w:val="2"/>
        </w:numPr>
        <w:tabs>
          <w:tab w:val="num" w:pos="360"/>
        </w:tabs>
        <w:spacing w:after="120" w:line="240" w:lineRule="auto"/>
        <w:ind w:left="0" w:firstLine="0"/>
        <w:jc w:val="both"/>
        <w:rPr>
          <w:b/>
          <w:sz w:val="24"/>
          <w:szCs w:val="24"/>
        </w:rPr>
      </w:pPr>
      <w:r w:rsidRPr="004E6576">
        <w:rPr>
          <w:b/>
          <w:sz w:val="24"/>
          <w:szCs w:val="24"/>
        </w:rPr>
        <w:t>Thông tin chung về ngành học</w:t>
      </w:r>
    </w:p>
    <w:p w:rsidR="000065E6" w:rsidRPr="004E6576" w:rsidRDefault="000065E6" w:rsidP="000065E6">
      <w:pPr>
        <w:spacing w:after="120"/>
        <w:ind w:firstLine="357"/>
        <w:jc w:val="both"/>
        <w:rPr>
          <w:rStyle w:val="Strong"/>
          <w:b w:val="0"/>
          <w:sz w:val="24"/>
          <w:szCs w:val="24"/>
        </w:rPr>
      </w:pPr>
      <w:r w:rsidRPr="004E6576">
        <w:rPr>
          <w:b/>
          <w:sz w:val="24"/>
          <w:szCs w:val="24"/>
        </w:rPr>
        <w:t>1. Tên ngành đào tạo:</w:t>
      </w:r>
      <w:r w:rsidRPr="004E6576">
        <w:rPr>
          <w:rStyle w:val="Strong"/>
          <w:sz w:val="24"/>
          <w:szCs w:val="24"/>
        </w:rPr>
        <w:t>Tài chính – Ngân hàng (Finance and Banking)</w:t>
      </w:r>
    </w:p>
    <w:p w:rsidR="000065E6" w:rsidRPr="004E6576" w:rsidRDefault="000065E6" w:rsidP="000065E6">
      <w:pPr>
        <w:spacing w:after="120"/>
        <w:ind w:firstLine="357"/>
        <w:jc w:val="both"/>
        <w:rPr>
          <w:rStyle w:val="Strong"/>
          <w:b w:val="0"/>
          <w:sz w:val="24"/>
          <w:szCs w:val="24"/>
        </w:rPr>
      </w:pPr>
      <w:r w:rsidRPr="004E6576">
        <w:rPr>
          <w:rStyle w:val="Strong"/>
          <w:sz w:val="24"/>
          <w:szCs w:val="24"/>
        </w:rPr>
        <w:t>2. Trình độ đào tạo: Đại học</w:t>
      </w:r>
    </w:p>
    <w:p w:rsidR="000065E6" w:rsidRPr="004E6576" w:rsidRDefault="000065E6" w:rsidP="000065E6">
      <w:pPr>
        <w:spacing w:after="120"/>
        <w:ind w:firstLine="357"/>
        <w:jc w:val="both"/>
        <w:rPr>
          <w:rStyle w:val="Strong"/>
          <w:sz w:val="24"/>
          <w:szCs w:val="24"/>
        </w:rPr>
      </w:pPr>
      <w:r w:rsidRPr="004E6576">
        <w:rPr>
          <w:rStyle w:val="Strong"/>
          <w:sz w:val="24"/>
          <w:szCs w:val="24"/>
        </w:rPr>
        <w:t>3. Vị trí làm việc của người học sau khi tốt nghiệp</w:t>
      </w:r>
    </w:p>
    <w:p w:rsidR="000065E6" w:rsidRPr="004E6576" w:rsidRDefault="000065E6" w:rsidP="000065E6">
      <w:pPr>
        <w:spacing w:after="120"/>
        <w:ind w:right="-58" w:firstLine="360"/>
        <w:jc w:val="both"/>
        <w:rPr>
          <w:bCs/>
          <w:sz w:val="24"/>
          <w:szCs w:val="24"/>
          <w:lang w:val="es-MX"/>
        </w:rPr>
      </w:pPr>
      <w:r w:rsidRPr="004E6576">
        <w:rPr>
          <w:bCs/>
          <w:sz w:val="24"/>
          <w:szCs w:val="24"/>
          <w:lang w:val="es-MX"/>
        </w:rPr>
        <w:t>Sau khi tốt nghiệp sinh viên có đủ khả năng dự tuyển vào các tổ chức với vị trí công việc sau đây:</w:t>
      </w:r>
    </w:p>
    <w:p w:rsidR="000065E6" w:rsidRPr="004E6576" w:rsidRDefault="000065E6" w:rsidP="000065E6">
      <w:pPr>
        <w:spacing w:after="120"/>
        <w:ind w:firstLine="357"/>
        <w:jc w:val="both"/>
        <w:rPr>
          <w:bCs/>
          <w:sz w:val="24"/>
          <w:szCs w:val="24"/>
          <w:lang w:val="es-MX"/>
        </w:rPr>
      </w:pPr>
      <w:r w:rsidRPr="004E6576">
        <w:rPr>
          <w:bCs/>
          <w:sz w:val="24"/>
          <w:szCs w:val="24"/>
          <w:lang w:val="es-MX"/>
        </w:rPr>
        <w:t xml:space="preserve">- </w:t>
      </w:r>
      <w:r w:rsidRPr="004E6576">
        <w:rPr>
          <w:bCs/>
          <w:spacing w:val="-2"/>
          <w:sz w:val="24"/>
          <w:szCs w:val="24"/>
          <w:lang w:val="es-MX"/>
        </w:rPr>
        <w:t>Các tổ chức tài chính trung gian như ngân hàng, các tổ chức tài chính phi ngân hàng (công ty tài chính, công ty cho thuê tài chính, công ty chứng khoán, quỹ đầu tư, công ty bảo hiểm...) ở các vị trí như là Chuyên viên Tín dụng, Thanh toán quốc tế, Kinh doanh ngoại hối, Quản lý nguồn vốn, Tư vấn tài chính, Giao dịch viên, Kế toán viên, Kiểm soát viên, Kế toán tổng hợp, Phân tích đầu tư, Quản trị rủi ro, Quản lý danh mục đầu tư, …;</w:t>
      </w:r>
    </w:p>
    <w:p w:rsidR="000065E6" w:rsidRPr="004E6576" w:rsidRDefault="000065E6" w:rsidP="000065E6">
      <w:pPr>
        <w:spacing w:after="120"/>
        <w:ind w:firstLine="357"/>
        <w:jc w:val="both"/>
        <w:rPr>
          <w:bCs/>
          <w:sz w:val="24"/>
          <w:szCs w:val="24"/>
          <w:lang w:val="es-MX"/>
        </w:rPr>
      </w:pPr>
      <w:r w:rsidRPr="004E6576">
        <w:rPr>
          <w:bCs/>
          <w:sz w:val="24"/>
          <w:szCs w:val="24"/>
          <w:lang w:val="es-MX"/>
        </w:rPr>
        <w:t>- Các doanh nghiệp trong và ngoài nước như: các sở, ban, ngành của chính phủ; các tổ chức phi chính phủ, các dự án hoặc chương trình phát triển... với các vị trí như là Chuyên viên phòng kinh doanh, Chuyên viên phòng kế hoạch tài chính, Chuyên viên phòng quản trị tài chính,…;</w:t>
      </w:r>
    </w:p>
    <w:p w:rsidR="000065E6" w:rsidRPr="004E6576" w:rsidRDefault="000065E6" w:rsidP="000065E6">
      <w:pPr>
        <w:spacing w:after="120"/>
        <w:ind w:firstLine="357"/>
        <w:jc w:val="both"/>
        <w:rPr>
          <w:bCs/>
          <w:sz w:val="24"/>
          <w:szCs w:val="24"/>
          <w:lang w:val="es-MX"/>
        </w:rPr>
      </w:pPr>
      <w:r w:rsidRPr="004E6576">
        <w:rPr>
          <w:bCs/>
          <w:sz w:val="24"/>
          <w:szCs w:val="24"/>
          <w:lang w:val="es-MX"/>
        </w:rPr>
        <w:t>- Có khả năng nghiên cứu, giảng dạy chuyên ngành Tài chính-Ngân hàng tại các viện nghiên cứu, các trường đại học, cao đẳng.</w:t>
      </w:r>
    </w:p>
    <w:p w:rsidR="000065E6" w:rsidRPr="004E6576" w:rsidRDefault="000065E6" w:rsidP="000065E6">
      <w:pPr>
        <w:spacing w:after="120"/>
        <w:ind w:left="360"/>
        <w:jc w:val="both"/>
        <w:rPr>
          <w:rStyle w:val="Strong"/>
          <w:sz w:val="24"/>
          <w:szCs w:val="24"/>
          <w:lang w:val="es-MX"/>
        </w:rPr>
      </w:pPr>
      <w:r w:rsidRPr="004E6576">
        <w:rPr>
          <w:rStyle w:val="Strong"/>
          <w:sz w:val="24"/>
          <w:szCs w:val="24"/>
          <w:lang w:val="es-MX"/>
        </w:rPr>
        <w:t>4. Khả năng học tập, nâng cao trình độ sau khi ra trường</w:t>
      </w:r>
    </w:p>
    <w:p w:rsidR="000065E6" w:rsidRPr="004E6576" w:rsidRDefault="000065E6" w:rsidP="000065E6">
      <w:pPr>
        <w:spacing w:after="120"/>
        <w:ind w:firstLine="357"/>
        <w:jc w:val="both"/>
        <w:rPr>
          <w:sz w:val="24"/>
          <w:szCs w:val="24"/>
          <w:lang w:val="es-MX"/>
        </w:rPr>
      </w:pPr>
      <w:r w:rsidRPr="004E6576">
        <w:rPr>
          <w:sz w:val="24"/>
          <w:szCs w:val="24"/>
          <w:lang w:val="es-MX"/>
        </w:rPr>
        <w:t>- Sinh viên sau khi tốt nghiệp có đủ năng lực học tập nâng cao trình độ chuyên môn nghề nghiệp;</w:t>
      </w:r>
    </w:p>
    <w:p w:rsidR="000065E6" w:rsidRPr="004E6576" w:rsidRDefault="000065E6" w:rsidP="000065E6">
      <w:pPr>
        <w:spacing w:after="120"/>
        <w:ind w:firstLine="357"/>
        <w:jc w:val="both"/>
        <w:rPr>
          <w:sz w:val="24"/>
          <w:szCs w:val="24"/>
          <w:lang w:val="es-MX"/>
        </w:rPr>
      </w:pPr>
      <w:r w:rsidRPr="004E6576">
        <w:rPr>
          <w:sz w:val="24"/>
          <w:szCs w:val="24"/>
          <w:lang w:val="es-MX"/>
        </w:rPr>
        <w:t>-  Đủ trình độ tham gia các khóa học, bồi dưỡng nâng cao ngắn hạn về Tài chính - Ngân hàng trong và ngoài nước;</w:t>
      </w:r>
    </w:p>
    <w:p w:rsidR="000065E6" w:rsidRPr="004E6576" w:rsidRDefault="000065E6" w:rsidP="000065E6">
      <w:pPr>
        <w:spacing w:after="120"/>
        <w:ind w:firstLine="357"/>
        <w:jc w:val="both"/>
        <w:rPr>
          <w:sz w:val="24"/>
          <w:szCs w:val="24"/>
          <w:lang w:val="es-MX"/>
        </w:rPr>
      </w:pPr>
      <w:r w:rsidRPr="004E6576">
        <w:rPr>
          <w:sz w:val="24"/>
          <w:szCs w:val="24"/>
          <w:lang w:val="es-MX"/>
        </w:rPr>
        <w:t xml:space="preserve">-  Đủ trình độ để học bằng đại học thứ 2 của các chuyên ngành khác thuộc ngành kinh tế, quản trị kinh doanh; </w:t>
      </w:r>
    </w:p>
    <w:p w:rsidR="000065E6" w:rsidRPr="004E6576" w:rsidRDefault="000065E6" w:rsidP="000065E6">
      <w:pPr>
        <w:spacing w:after="120"/>
        <w:ind w:firstLine="357"/>
        <w:jc w:val="both"/>
        <w:rPr>
          <w:sz w:val="24"/>
          <w:szCs w:val="24"/>
          <w:lang w:val="es-MX"/>
        </w:rPr>
      </w:pPr>
      <w:r w:rsidRPr="004E6576">
        <w:rPr>
          <w:sz w:val="24"/>
          <w:szCs w:val="24"/>
          <w:lang w:val="es-MX"/>
        </w:rPr>
        <w:t>-  Đủ trình độ học tiếp các chương trình sau đại học (Thạc sỹ, Tiến sỹ) của các chuyên ngành kinh tế, Tài chính - Ngân hàng tại các trường trong và ngoài nước.</w:t>
      </w:r>
    </w:p>
    <w:p w:rsidR="000065E6" w:rsidRPr="004E6576" w:rsidRDefault="000065E6" w:rsidP="000065E6">
      <w:pPr>
        <w:numPr>
          <w:ilvl w:val="0"/>
          <w:numId w:val="2"/>
        </w:numPr>
        <w:tabs>
          <w:tab w:val="num" w:pos="360"/>
        </w:tabs>
        <w:spacing w:after="120" w:line="240" w:lineRule="auto"/>
        <w:ind w:left="0" w:firstLine="0"/>
        <w:jc w:val="both"/>
        <w:rPr>
          <w:b/>
          <w:sz w:val="24"/>
          <w:szCs w:val="24"/>
        </w:rPr>
      </w:pPr>
      <w:r w:rsidRPr="004E6576">
        <w:rPr>
          <w:b/>
          <w:sz w:val="24"/>
          <w:szCs w:val="24"/>
        </w:rPr>
        <w:t>Mục tiêu đào tạo</w:t>
      </w:r>
    </w:p>
    <w:p w:rsidR="000065E6" w:rsidRPr="004E6576" w:rsidRDefault="000065E6" w:rsidP="000065E6">
      <w:pPr>
        <w:spacing w:after="120"/>
        <w:ind w:left="720"/>
        <w:jc w:val="both"/>
        <w:rPr>
          <w:sz w:val="24"/>
          <w:szCs w:val="24"/>
        </w:rPr>
      </w:pPr>
      <w:r w:rsidRPr="004E6576">
        <w:rPr>
          <w:sz w:val="24"/>
          <w:szCs w:val="24"/>
        </w:rPr>
        <w:t>Sinh viên ra trường có khả năng:</w:t>
      </w:r>
    </w:p>
    <w:p w:rsidR="000065E6" w:rsidRPr="004E6576" w:rsidRDefault="000065E6" w:rsidP="000065E6">
      <w:pPr>
        <w:numPr>
          <w:ilvl w:val="0"/>
          <w:numId w:val="7"/>
        </w:numPr>
        <w:tabs>
          <w:tab w:val="left" w:pos="900"/>
        </w:tabs>
        <w:spacing w:after="120" w:line="240" w:lineRule="auto"/>
        <w:ind w:left="90" w:firstLine="450"/>
        <w:jc w:val="both"/>
        <w:rPr>
          <w:sz w:val="24"/>
          <w:szCs w:val="24"/>
        </w:rPr>
      </w:pPr>
      <w:r w:rsidRPr="004E6576">
        <w:rPr>
          <w:sz w:val="24"/>
          <w:szCs w:val="24"/>
        </w:rPr>
        <w:t>Thực hiện đúng quy trình các nghiệp vụ của ngân hàng.</w:t>
      </w:r>
    </w:p>
    <w:p w:rsidR="000065E6" w:rsidRPr="004E6576" w:rsidRDefault="000065E6" w:rsidP="000065E6">
      <w:pPr>
        <w:numPr>
          <w:ilvl w:val="0"/>
          <w:numId w:val="7"/>
        </w:numPr>
        <w:tabs>
          <w:tab w:val="left" w:pos="900"/>
        </w:tabs>
        <w:spacing w:after="120" w:line="240" w:lineRule="auto"/>
        <w:ind w:left="90" w:firstLine="450"/>
        <w:jc w:val="both"/>
        <w:rPr>
          <w:sz w:val="24"/>
          <w:szCs w:val="24"/>
        </w:rPr>
      </w:pPr>
      <w:r w:rsidRPr="004E6576">
        <w:rPr>
          <w:sz w:val="24"/>
          <w:szCs w:val="24"/>
        </w:rPr>
        <w:t>Phân tích và dự báo tình hình tài chính.</w:t>
      </w:r>
    </w:p>
    <w:p w:rsidR="000065E6" w:rsidRPr="004E6576" w:rsidRDefault="000065E6" w:rsidP="000065E6">
      <w:pPr>
        <w:numPr>
          <w:ilvl w:val="0"/>
          <w:numId w:val="7"/>
        </w:numPr>
        <w:tabs>
          <w:tab w:val="left" w:pos="900"/>
        </w:tabs>
        <w:spacing w:after="120" w:line="240" w:lineRule="auto"/>
        <w:ind w:left="90" w:firstLine="450"/>
        <w:jc w:val="both"/>
        <w:rPr>
          <w:sz w:val="24"/>
          <w:szCs w:val="24"/>
        </w:rPr>
      </w:pPr>
      <w:r w:rsidRPr="004E6576">
        <w:rPr>
          <w:sz w:val="24"/>
          <w:szCs w:val="24"/>
        </w:rPr>
        <w:lastRenderedPageBreak/>
        <w:t>Thẩm định (khách hàng, dự án, tài sản, tín dụng).</w:t>
      </w:r>
    </w:p>
    <w:p w:rsidR="000065E6" w:rsidRPr="004E6576" w:rsidRDefault="000065E6" w:rsidP="000065E6">
      <w:pPr>
        <w:numPr>
          <w:ilvl w:val="0"/>
          <w:numId w:val="7"/>
        </w:numPr>
        <w:tabs>
          <w:tab w:val="left" w:pos="900"/>
        </w:tabs>
        <w:spacing w:after="120" w:line="240" w:lineRule="auto"/>
        <w:ind w:left="90" w:firstLine="450"/>
        <w:jc w:val="both"/>
        <w:rPr>
          <w:sz w:val="24"/>
          <w:szCs w:val="24"/>
        </w:rPr>
      </w:pPr>
      <w:r w:rsidRPr="004E6576">
        <w:rPr>
          <w:sz w:val="24"/>
          <w:szCs w:val="24"/>
        </w:rPr>
        <w:t>Quản lý và tư vấn tài chính hiệu quả.</w:t>
      </w:r>
    </w:p>
    <w:p w:rsidR="000065E6" w:rsidRPr="004E6576" w:rsidRDefault="000065E6" w:rsidP="000065E6">
      <w:pPr>
        <w:numPr>
          <w:ilvl w:val="0"/>
          <w:numId w:val="7"/>
        </w:numPr>
        <w:tabs>
          <w:tab w:val="left" w:pos="900"/>
        </w:tabs>
        <w:spacing w:after="120" w:line="240" w:lineRule="auto"/>
        <w:ind w:left="90" w:firstLine="450"/>
        <w:jc w:val="both"/>
        <w:rPr>
          <w:sz w:val="24"/>
          <w:szCs w:val="24"/>
        </w:rPr>
      </w:pPr>
      <w:r w:rsidRPr="004E6576">
        <w:rPr>
          <w:sz w:val="24"/>
          <w:szCs w:val="24"/>
        </w:rPr>
        <w:t>Thực hiện đầu tư trên thị trường vốn, tiền tệ và hàng hóa.</w:t>
      </w:r>
    </w:p>
    <w:p w:rsidR="000065E6" w:rsidRPr="004E6576" w:rsidRDefault="000065E6" w:rsidP="000065E6">
      <w:pPr>
        <w:numPr>
          <w:ilvl w:val="0"/>
          <w:numId w:val="7"/>
        </w:numPr>
        <w:tabs>
          <w:tab w:val="left" w:pos="900"/>
        </w:tabs>
        <w:spacing w:after="120" w:line="240" w:lineRule="auto"/>
        <w:ind w:left="90" w:firstLine="450"/>
        <w:jc w:val="both"/>
        <w:rPr>
          <w:spacing w:val="-8"/>
          <w:sz w:val="24"/>
          <w:szCs w:val="24"/>
        </w:rPr>
      </w:pPr>
      <w:r w:rsidRPr="004E6576">
        <w:rPr>
          <w:spacing w:val="-8"/>
          <w:sz w:val="24"/>
          <w:szCs w:val="24"/>
        </w:rPr>
        <w:t>Đảm trách được những hoạt động tài chính (tài trợ, phân phối....) trong doanh nghiệp.</w:t>
      </w:r>
    </w:p>
    <w:p w:rsidR="000065E6" w:rsidRPr="004E6576" w:rsidRDefault="000065E6" w:rsidP="000065E6">
      <w:pPr>
        <w:numPr>
          <w:ilvl w:val="0"/>
          <w:numId w:val="7"/>
        </w:numPr>
        <w:tabs>
          <w:tab w:val="left" w:pos="900"/>
        </w:tabs>
        <w:spacing w:after="120" w:line="240" w:lineRule="auto"/>
        <w:ind w:left="90" w:firstLine="450"/>
        <w:jc w:val="both"/>
        <w:rPr>
          <w:spacing w:val="-4"/>
          <w:sz w:val="24"/>
          <w:szCs w:val="24"/>
        </w:rPr>
      </w:pPr>
      <w:r w:rsidRPr="004E6576">
        <w:rPr>
          <w:spacing w:val="-4"/>
          <w:sz w:val="24"/>
          <w:szCs w:val="24"/>
        </w:rPr>
        <w:t>Tuân thủ đúng các quy định, chế độ tài chính, thuế, các chính sách của Nhà nước và quy chế, quy định của tổ chức trong lĩnh vực chuyên môn nghiệp vụ được giao.</w:t>
      </w:r>
    </w:p>
    <w:p w:rsidR="000065E6" w:rsidRPr="004E6576" w:rsidRDefault="000065E6" w:rsidP="000065E6">
      <w:pPr>
        <w:numPr>
          <w:ilvl w:val="0"/>
          <w:numId w:val="2"/>
        </w:numPr>
        <w:tabs>
          <w:tab w:val="num" w:pos="360"/>
        </w:tabs>
        <w:spacing w:after="120" w:line="240" w:lineRule="auto"/>
        <w:ind w:left="0" w:firstLine="0"/>
        <w:jc w:val="both"/>
        <w:rPr>
          <w:b/>
          <w:sz w:val="24"/>
          <w:szCs w:val="24"/>
        </w:rPr>
      </w:pPr>
      <w:r w:rsidRPr="004E6576">
        <w:rPr>
          <w:b/>
          <w:sz w:val="24"/>
          <w:szCs w:val="24"/>
        </w:rPr>
        <w:t>Chuẩn đầu ra</w:t>
      </w:r>
    </w:p>
    <w:p w:rsidR="000065E6" w:rsidRPr="004E6576" w:rsidRDefault="000065E6" w:rsidP="000065E6">
      <w:pPr>
        <w:numPr>
          <w:ilvl w:val="0"/>
          <w:numId w:val="3"/>
        </w:numPr>
        <w:tabs>
          <w:tab w:val="left" w:pos="450"/>
        </w:tabs>
        <w:spacing w:after="120" w:line="240" w:lineRule="auto"/>
        <w:contextualSpacing/>
        <w:jc w:val="both"/>
        <w:rPr>
          <w:rFonts w:eastAsia="Calibri"/>
          <w:b/>
          <w:sz w:val="24"/>
          <w:szCs w:val="24"/>
        </w:rPr>
      </w:pPr>
      <w:r w:rsidRPr="004E6576">
        <w:rPr>
          <w:rFonts w:eastAsia="Calibri"/>
          <w:b/>
          <w:sz w:val="24"/>
          <w:szCs w:val="24"/>
        </w:rPr>
        <w:t>Kiến thức</w:t>
      </w:r>
    </w:p>
    <w:p w:rsidR="000065E6" w:rsidRPr="004E6576" w:rsidRDefault="000065E6" w:rsidP="000065E6">
      <w:pPr>
        <w:numPr>
          <w:ilvl w:val="1"/>
          <w:numId w:val="4"/>
        </w:numPr>
        <w:tabs>
          <w:tab w:val="left" w:pos="851"/>
        </w:tabs>
        <w:spacing w:after="120" w:line="240" w:lineRule="auto"/>
        <w:contextualSpacing/>
        <w:jc w:val="both"/>
        <w:rPr>
          <w:rFonts w:eastAsia="Calibri"/>
          <w:b/>
          <w:sz w:val="24"/>
          <w:szCs w:val="24"/>
        </w:rPr>
      </w:pPr>
      <w:r w:rsidRPr="004E6576">
        <w:rPr>
          <w:rFonts w:eastAsia="Calibri"/>
          <w:b/>
          <w:sz w:val="24"/>
          <w:szCs w:val="24"/>
        </w:rPr>
        <w:t>Kiến thức cơ sở bổ trợ</w:t>
      </w:r>
    </w:p>
    <w:p w:rsidR="000065E6" w:rsidRPr="004E6576" w:rsidRDefault="000065E6" w:rsidP="000065E6">
      <w:pPr>
        <w:pStyle w:val="ListParagraph"/>
        <w:numPr>
          <w:ilvl w:val="2"/>
          <w:numId w:val="4"/>
        </w:numPr>
        <w:tabs>
          <w:tab w:val="left" w:pos="1134"/>
        </w:tabs>
        <w:spacing w:before="0" w:line="240" w:lineRule="auto"/>
        <w:ind w:hanging="654"/>
        <w:jc w:val="both"/>
        <w:rPr>
          <w:b/>
          <w:sz w:val="24"/>
          <w:szCs w:val="24"/>
        </w:rPr>
      </w:pPr>
      <w:r w:rsidRPr="004E6576">
        <w:rPr>
          <w:b/>
          <w:sz w:val="24"/>
          <w:szCs w:val="24"/>
        </w:rPr>
        <w:t>Đặc điểm tâm lý học của từng đối tượng.</w:t>
      </w:r>
    </w:p>
    <w:p w:rsidR="000065E6" w:rsidRPr="004E6576" w:rsidRDefault="000065E6" w:rsidP="000065E6">
      <w:pPr>
        <w:numPr>
          <w:ilvl w:val="0"/>
          <w:numId w:val="1"/>
        </w:numPr>
        <w:tabs>
          <w:tab w:val="left" w:pos="1080"/>
        </w:tabs>
        <w:spacing w:after="120" w:line="240" w:lineRule="auto"/>
        <w:ind w:left="90" w:firstLine="630"/>
        <w:jc w:val="both"/>
        <w:rPr>
          <w:bCs/>
          <w:sz w:val="24"/>
          <w:szCs w:val="24"/>
          <w:lang w:val="es-MX"/>
        </w:rPr>
      </w:pPr>
      <w:r w:rsidRPr="004E6576">
        <w:rPr>
          <w:bCs/>
          <w:sz w:val="24"/>
          <w:szCs w:val="24"/>
          <w:lang w:val="es-MX"/>
        </w:rPr>
        <w:t>Trình bày được trạng thái tâm lý của con người;</w:t>
      </w:r>
    </w:p>
    <w:p w:rsidR="000065E6" w:rsidRPr="004E6576" w:rsidRDefault="000065E6" w:rsidP="000065E6">
      <w:pPr>
        <w:numPr>
          <w:ilvl w:val="0"/>
          <w:numId w:val="1"/>
        </w:numPr>
        <w:tabs>
          <w:tab w:val="left" w:pos="1080"/>
        </w:tabs>
        <w:spacing w:after="120" w:line="240" w:lineRule="auto"/>
        <w:ind w:left="90" w:firstLine="630"/>
        <w:jc w:val="both"/>
        <w:rPr>
          <w:bCs/>
          <w:sz w:val="24"/>
          <w:szCs w:val="24"/>
          <w:lang w:val="es-MX"/>
        </w:rPr>
      </w:pPr>
      <w:r w:rsidRPr="004E6576">
        <w:rPr>
          <w:bCs/>
          <w:sz w:val="24"/>
          <w:szCs w:val="24"/>
          <w:lang w:val="es-MX"/>
        </w:rPr>
        <w:t>Nêu được những yếu tố ảnh hưởng đến hành vi của con người;</w:t>
      </w:r>
    </w:p>
    <w:p w:rsidR="000065E6" w:rsidRPr="004E6576" w:rsidRDefault="000065E6" w:rsidP="000065E6">
      <w:pPr>
        <w:numPr>
          <w:ilvl w:val="0"/>
          <w:numId w:val="1"/>
        </w:numPr>
        <w:tabs>
          <w:tab w:val="left" w:pos="1080"/>
        </w:tabs>
        <w:spacing w:after="120" w:line="240" w:lineRule="auto"/>
        <w:ind w:left="90" w:firstLine="630"/>
        <w:jc w:val="both"/>
        <w:rPr>
          <w:rFonts w:eastAsia="Calibri"/>
          <w:b/>
          <w:sz w:val="24"/>
          <w:szCs w:val="24"/>
          <w:lang w:val="es-MX"/>
        </w:rPr>
      </w:pPr>
      <w:r w:rsidRPr="004E6576">
        <w:rPr>
          <w:bCs/>
          <w:sz w:val="24"/>
          <w:szCs w:val="24"/>
          <w:lang w:val="es-MX"/>
        </w:rPr>
        <w:t>Phân</w:t>
      </w:r>
      <w:r w:rsidRPr="004E6576">
        <w:rPr>
          <w:sz w:val="24"/>
          <w:szCs w:val="24"/>
          <w:lang w:val="es-MX"/>
        </w:rPr>
        <w:t xml:space="preserve"> tích và đánh giá mức độ trung thực của đối tượng giao tiếp.</w:t>
      </w:r>
    </w:p>
    <w:p w:rsidR="000065E6" w:rsidRPr="004E6576" w:rsidRDefault="000065E6" w:rsidP="000065E6">
      <w:pPr>
        <w:pStyle w:val="ListParagraph"/>
        <w:numPr>
          <w:ilvl w:val="2"/>
          <w:numId w:val="4"/>
        </w:numPr>
        <w:tabs>
          <w:tab w:val="left" w:pos="1134"/>
        </w:tabs>
        <w:spacing w:before="0" w:line="240" w:lineRule="auto"/>
        <w:ind w:hanging="654"/>
        <w:jc w:val="both"/>
        <w:rPr>
          <w:b/>
          <w:sz w:val="24"/>
          <w:szCs w:val="24"/>
          <w:lang w:val="es-MX"/>
        </w:rPr>
      </w:pPr>
      <w:r w:rsidRPr="004E6576">
        <w:rPr>
          <w:b/>
          <w:sz w:val="24"/>
          <w:szCs w:val="24"/>
          <w:lang w:val="es-MX"/>
        </w:rPr>
        <w:t xml:space="preserve">Kiến </w:t>
      </w:r>
      <w:r w:rsidRPr="0019051D">
        <w:rPr>
          <w:b/>
          <w:sz w:val="24"/>
          <w:szCs w:val="24"/>
          <w:lang w:val="es-MX"/>
        </w:rPr>
        <w:t>thức</w:t>
      </w:r>
      <w:r w:rsidRPr="004E6576">
        <w:rPr>
          <w:b/>
          <w:sz w:val="24"/>
          <w:szCs w:val="24"/>
          <w:lang w:val="es-MX"/>
        </w:rPr>
        <w:t xml:space="preserve"> về pháp luật cơ bản</w:t>
      </w:r>
    </w:p>
    <w:p w:rsidR="000065E6" w:rsidRPr="004E6576" w:rsidRDefault="000065E6" w:rsidP="000065E6">
      <w:pPr>
        <w:numPr>
          <w:ilvl w:val="0"/>
          <w:numId w:val="1"/>
        </w:numPr>
        <w:tabs>
          <w:tab w:val="left" w:pos="1080"/>
        </w:tabs>
        <w:spacing w:after="120" w:line="240" w:lineRule="auto"/>
        <w:jc w:val="both"/>
        <w:rPr>
          <w:rFonts w:eastAsia="Calibri"/>
          <w:sz w:val="24"/>
          <w:szCs w:val="24"/>
          <w:lang w:val="es-MX"/>
        </w:rPr>
      </w:pPr>
      <w:r w:rsidRPr="004E6576">
        <w:rPr>
          <w:rFonts w:eastAsia="Calibri"/>
          <w:sz w:val="24"/>
          <w:szCs w:val="24"/>
          <w:lang w:val="es-MX"/>
        </w:rPr>
        <w:t>Mô tả được bộ máy, chức năng của nhà nước;</w:t>
      </w:r>
    </w:p>
    <w:p w:rsidR="000065E6" w:rsidRPr="004E6576" w:rsidRDefault="000065E6" w:rsidP="000065E6">
      <w:pPr>
        <w:numPr>
          <w:ilvl w:val="0"/>
          <w:numId w:val="1"/>
        </w:numPr>
        <w:tabs>
          <w:tab w:val="left" w:pos="1080"/>
        </w:tabs>
        <w:spacing w:after="120" w:line="240" w:lineRule="auto"/>
        <w:jc w:val="both"/>
        <w:rPr>
          <w:rFonts w:eastAsia="Calibri"/>
          <w:sz w:val="24"/>
          <w:szCs w:val="24"/>
          <w:lang w:val="es-MX"/>
        </w:rPr>
      </w:pPr>
      <w:r w:rsidRPr="004E6576">
        <w:rPr>
          <w:rFonts w:eastAsia="Calibri"/>
          <w:sz w:val="24"/>
          <w:szCs w:val="24"/>
          <w:lang w:val="es-MX"/>
        </w:rPr>
        <w:t>Trình bày khái quát hệ thống pháp luật, các ngành luật trong hệ thống pháp luật và văn bản pháp lý;</w:t>
      </w:r>
    </w:p>
    <w:p w:rsidR="000065E6" w:rsidRPr="004E6576" w:rsidRDefault="000065E6" w:rsidP="000065E6">
      <w:pPr>
        <w:numPr>
          <w:ilvl w:val="0"/>
          <w:numId w:val="1"/>
        </w:numPr>
        <w:tabs>
          <w:tab w:val="left" w:pos="1080"/>
        </w:tabs>
        <w:spacing w:after="120" w:line="240" w:lineRule="auto"/>
        <w:jc w:val="both"/>
        <w:rPr>
          <w:sz w:val="24"/>
          <w:szCs w:val="24"/>
          <w:lang w:val="es-MX"/>
        </w:rPr>
      </w:pPr>
      <w:r w:rsidRPr="0019051D">
        <w:rPr>
          <w:spacing w:val="-2"/>
          <w:sz w:val="24"/>
          <w:szCs w:val="24"/>
          <w:lang w:val="es-MX"/>
        </w:rPr>
        <w:t>Trình bày đúng những quy định cơ bản pháp luật trong lĩnh vực kinh tế như: Địa vị pháp lý của các chủ thể trong quan hệ pháp luật kinh tế; các quy định pháp luật về đầu tư, hợp đồng kinh doanh, giải quyết tranh chấp kinh doanh – thương mại, cạnh tranh, phá sản…;</w:t>
      </w:r>
    </w:p>
    <w:p w:rsidR="000065E6" w:rsidRPr="004E6576" w:rsidRDefault="000065E6" w:rsidP="000065E6">
      <w:pPr>
        <w:numPr>
          <w:ilvl w:val="0"/>
          <w:numId w:val="1"/>
        </w:numPr>
        <w:tabs>
          <w:tab w:val="left" w:pos="1080"/>
        </w:tabs>
        <w:spacing w:after="120" w:line="240" w:lineRule="auto"/>
        <w:jc w:val="both"/>
        <w:rPr>
          <w:rFonts w:eastAsia="Calibri"/>
          <w:spacing w:val="-4"/>
          <w:sz w:val="24"/>
          <w:szCs w:val="24"/>
          <w:lang w:val="es-MX"/>
        </w:rPr>
      </w:pPr>
      <w:r w:rsidRPr="0019051D">
        <w:rPr>
          <w:spacing w:val="-4"/>
          <w:sz w:val="24"/>
          <w:szCs w:val="24"/>
          <w:lang w:val="es-MX"/>
        </w:rPr>
        <w:t>Vận dụng các quy định để giải quyết các vấn đề trong cuộc sống và công việc.</w:t>
      </w:r>
    </w:p>
    <w:p w:rsidR="000065E6" w:rsidRPr="004E6576" w:rsidRDefault="000065E6" w:rsidP="000065E6">
      <w:pPr>
        <w:pStyle w:val="ListParagraph"/>
        <w:numPr>
          <w:ilvl w:val="2"/>
          <w:numId w:val="4"/>
        </w:numPr>
        <w:tabs>
          <w:tab w:val="left" w:pos="1134"/>
        </w:tabs>
        <w:spacing w:before="0" w:line="240" w:lineRule="auto"/>
        <w:ind w:hanging="654"/>
        <w:jc w:val="both"/>
        <w:rPr>
          <w:b/>
          <w:sz w:val="24"/>
          <w:szCs w:val="24"/>
          <w:lang w:val="es-MX"/>
        </w:rPr>
      </w:pPr>
      <w:r w:rsidRPr="004E6576">
        <w:rPr>
          <w:b/>
          <w:sz w:val="24"/>
          <w:szCs w:val="24"/>
          <w:lang w:val="es-MX"/>
        </w:rPr>
        <w:t xml:space="preserve">Kiến </w:t>
      </w:r>
      <w:r w:rsidRPr="004E6576">
        <w:rPr>
          <w:b/>
          <w:sz w:val="24"/>
          <w:szCs w:val="24"/>
        </w:rPr>
        <w:t>thức</w:t>
      </w:r>
      <w:r w:rsidRPr="004E6576">
        <w:rPr>
          <w:b/>
          <w:sz w:val="24"/>
          <w:szCs w:val="24"/>
          <w:lang w:val="es-MX"/>
        </w:rPr>
        <w:t xml:space="preserve"> về giao tiếp</w:t>
      </w:r>
    </w:p>
    <w:p w:rsidR="000065E6" w:rsidRPr="004E6576" w:rsidRDefault="000065E6" w:rsidP="000065E6">
      <w:pPr>
        <w:numPr>
          <w:ilvl w:val="0"/>
          <w:numId w:val="1"/>
        </w:numPr>
        <w:tabs>
          <w:tab w:val="left" w:pos="1080"/>
        </w:tabs>
        <w:spacing w:after="120" w:line="240" w:lineRule="auto"/>
        <w:jc w:val="both"/>
        <w:rPr>
          <w:rFonts w:eastAsia="Calibri"/>
          <w:sz w:val="24"/>
          <w:szCs w:val="24"/>
          <w:lang w:val="es-MX"/>
        </w:rPr>
      </w:pPr>
      <w:r w:rsidRPr="004E6576">
        <w:rPr>
          <w:sz w:val="24"/>
          <w:szCs w:val="24"/>
          <w:lang w:val="es-MX"/>
        </w:rPr>
        <w:t xml:space="preserve">Trình bày lại theo quan điểm cá nhân về </w:t>
      </w:r>
      <w:r w:rsidRPr="004E6576">
        <w:rPr>
          <w:rFonts w:eastAsia="Calibri"/>
          <w:sz w:val="24"/>
          <w:szCs w:val="24"/>
          <w:lang w:val="es-MX"/>
        </w:rPr>
        <w:t>những khái niệm cơ bản về lý thuyết truyền thông và giao tiếp;</w:t>
      </w:r>
    </w:p>
    <w:p w:rsidR="000065E6" w:rsidRPr="004E6576" w:rsidRDefault="000065E6" w:rsidP="000065E6">
      <w:pPr>
        <w:numPr>
          <w:ilvl w:val="0"/>
          <w:numId w:val="1"/>
        </w:numPr>
        <w:tabs>
          <w:tab w:val="left" w:pos="1080"/>
        </w:tabs>
        <w:spacing w:after="120" w:line="240" w:lineRule="auto"/>
        <w:jc w:val="both"/>
        <w:rPr>
          <w:rFonts w:eastAsia="Calibri"/>
          <w:sz w:val="24"/>
          <w:szCs w:val="24"/>
          <w:lang w:val="es-MX"/>
        </w:rPr>
      </w:pPr>
      <w:r w:rsidRPr="004E6576">
        <w:rPr>
          <w:sz w:val="24"/>
          <w:szCs w:val="24"/>
          <w:lang w:val="es-MX"/>
        </w:rPr>
        <w:t xml:space="preserve">Mô tả được </w:t>
      </w:r>
      <w:r w:rsidRPr="004E6576">
        <w:rPr>
          <w:rFonts w:eastAsia="Calibri"/>
          <w:sz w:val="24"/>
          <w:szCs w:val="24"/>
          <w:lang w:val="es-MX"/>
        </w:rPr>
        <w:t>các phương tiện giao tiếp;</w:t>
      </w:r>
    </w:p>
    <w:p w:rsidR="000065E6" w:rsidRPr="004E6576" w:rsidRDefault="000065E6" w:rsidP="000065E6">
      <w:pPr>
        <w:numPr>
          <w:ilvl w:val="0"/>
          <w:numId w:val="1"/>
        </w:numPr>
        <w:tabs>
          <w:tab w:val="left" w:pos="1080"/>
        </w:tabs>
        <w:spacing w:after="120" w:line="240" w:lineRule="auto"/>
        <w:jc w:val="both"/>
        <w:rPr>
          <w:rFonts w:eastAsia="Calibri"/>
          <w:b/>
          <w:sz w:val="24"/>
          <w:szCs w:val="24"/>
          <w:lang w:val="es-MX"/>
        </w:rPr>
      </w:pPr>
      <w:r w:rsidRPr="004E6576">
        <w:rPr>
          <w:sz w:val="24"/>
          <w:szCs w:val="24"/>
          <w:lang w:val="es-MX"/>
        </w:rPr>
        <w:t>Sử dụng đúng những kiến thức giao tiếp trong trường hợp cụ thể.</w:t>
      </w:r>
    </w:p>
    <w:p w:rsidR="000065E6" w:rsidRPr="004E6576" w:rsidRDefault="000065E6" w:rsidP="000065E6">
      <w:pPr>
        <w:numPr>
          <w:ilvl w:val="1"/>
          <w:numId w:val="4"/>
        </w:numPr>
        <w:spacing w:after="120" w:line="240" w:lineRule="auto"/>
        <w:ind w:left="851" w:hanging="425"/>
        <w:contextualSpacing/>
        <w:jc w:val="both"/>
        <w:rPr>
          <w:rFonts w:eastAsia="Calibri"/>
          <w:b/>
          <w:sz w:val="24"/>
          <w:szCs w:val="24"/>
          <w:lang w:val="es-MX"/>
        </w:rPr>
      </w:pPr>
      <w:r w:rsidRPr="004E6576">
        <w:rPr>
          <w:rFonts w:eastAsia="Calibri"/>
          <w:b/>
          <w:sz w:val="24"/>
          <w:szCs w:val="24"/>
          <w:lang w:val="es-MX"/>
        </w:rPr>
        <w:t>Kiến thức cơ sở ngành</w:t>
      </w:r>
    </w:p>
    <w:p w:rsidR="000065E6" w:rsidRPr="004E6576" w:rsidRDefault="000065E6" w:rsidP="000065E6">
      <w:pPr>
        <w:pStyle w:val="ListParagraph"/>
        <w:numPr>
          <w:ilvl w:val="2"/>
          <w:numId w:val="4"/>
        </w:numPr>
        <w:tabs>
          <w:tab w:val="left" w:pos="993"/>
        </w:tabs>
        <w:spacing w:before="0" w:line="240" w:lineRule="auto"/>
        <w:ind w:left="993" w:hanging="567"/>
        <w:jc w:val="both"/>
        <w:rPr>
          <w:b/>
          <w:bCs/>
          <w:spacing w:val="-10"/>
          <w:sz w:val="24"/>
          <w:szCs w:val="24"/>
          <w:lang w:val="es-MX"/>
        </w:rPr>
      </w:pPr>
      <w:r w:rsidRPr="0019051D">
        <w:rPr>
          <w:b/>
          <w:spacing w:val="-10"/>
          <w:sz w:val="24"/>
          <w:szCs w:val="24"/>
          <w:lang w:val="es-MX"/>
        </w:rPr>
        <w:t>Phân</w:t>
      </w:r>
      <w:r w:rsidRPr="004E6576">
        <w:rPr>
          <w:b/>
          <w:bCs/>
          <w:spacing w:val="-10"/>
          <w:sz w:val="24"/>
          <w:szCs w:val="24"/>
          <w:lang w:val="es-MX"/>
        </w:rPr>
        <w:t xml:space="preserve"> tích, đánh giá những vấn đề cơ bản trong lĩnh vực tài chính, ngân hàng.</w:t>
      </w:r>
    </w:p>
    <w:p w:rsidR="000065E6" w:rsidRPr="004E6576" w:rsidRDefault="000065E6" w:rsidP="000065E6">
      <w:pPr>
        <w:numPr>
          <w:ilvl w:val="0"/>
          <w:numId w:val="1"/>
        </w:numPr>
        <w:tabs>
          <w:tab w:val="left" w:pos="1080"/>
        </w:tabs>
        <w:spacing w:after="120" w:line="240" w:lineRule="auto"/>
        <w:ind w:left="90" w:firstLine="630"/>
        <w:jc w:val="both"/>
        <w:rPr>
          <w:bCs/>
          <w:sz w:val="24"/>
          <w:szCs w:val="24"/>
          <w:lang w:val="es-MX"/>
        </w:rPr>
      </w:pPr>
      <w:r w:rsidRPr="004E6576">
        <w:rPr>
          <w:bCs/>
          <w:sz w:val="24"/>
          <w:szCs w:val="24"/>
          <w:lang w:val="es-MX"/>
        </w:rPr>
        <w:t>Phát biểu được khái niệm về tiền tệ, tài chính, các công cụ được sử dụng trong hoạt động tài chính như lãi suất, tỷ giá hối đối, chính sách tiền tệ,…;</w:t>
      </w:r>
    </w:p>
    <w:p w:rsidR="000065E6" w:rsidRPr="004E6576" w:rsidRDefault="000065E6" w:rsidP="000065E6">
      <w:pPr>
        <w:numPr>
          <w:ilvl w:val="0"/>
          <w:numId w:val="1"/>
        </w:numPr>
        <w:tabs>
          <w:tab w:val="left" w:pos="1080"/>
        </w:tabs>
        <w:spacing w:after="120" w:line="240" w:lineRule="auto"/>
        <w:ind w:left="90" w:firstLine="630"/>
        <w:jc w:val="both"/>
        <w:rPr>
          <w:bCs/>
          <w:sz w:val="24"/>
          <w:szCs w:val="24"/>
          <w:lang w:val="es-MX"/>
        </w:rPr>
      </w:pPr>
      <w:r w:rsidRPr="004E6576">
        <w:rPr>
          <w:bCs/>
          <w:sz w:val="24"/>
          <w:szCs w:val="24"/>
          <w:lang w:val="es-MX"/>
        </w:rPr>
        <w:t>Trình bày được quy luật lưu thông tiền tệ;</w:t>
      </w:r>
    </w:p>
    <w:p w:rsidR="000065E6" w:rsidRPr="004E6576" w:rsidRDefault="000065E6" w:rsidP="000065E6">
      <w:pPr>
        <w:numPr>
          <w:ilvl w:val="0"/>
          <w:numId w:val="1"/>
        </w:numPr>
        <w:tabs>
          <w:tab w:val="left" w:pos="1080"/>
        </w:tabs>
        <w:spacing w:after="120" w:line="240" w:lineRule="auto"/>
        <w:ind w:left="90" w:firstLine="630"/>
        <w:jc w:val="both"/>
        <w:rPr>
          <w:bCs/>
          <w:sz w:val="24"/>
          <w:szCs w:val="24"/>
          <w:lang w:val="es-MX"/>
        </w:rPr>
      </w:pPr>
      <w:r w:rsidRPr="004E6576">
        <w:rPr>
          <w:bCs/>
          <w:sz w:val="24"/>
          <w:szCs w:val="24"/>
          <w:lang w:val="es-MX"/>
        </w:rPr>
        <w:t xml:space="preserve">Xác </w:t>
      </w:r>
      <w:r w:rsidRPr="004E6576">
        <w:rPr>
          <w:sz w:val="24"/>
          <w:szCs w:val="24"/>
          <w:lang w:val="es-MX"/>
        </w:rPr>
        <w:t>định được, đánh giá được hiệu quả hoạt động tài chính.</w:t>
      </w:r>
    </w:p>
    <w:p w:rsidR="000065E6" w:rsidRPr="004E6576" w:rsidRDefault="000065E6" w:rsidP="000065E6">
      <w:pPr>
        <w:pStyle w:val="ListParagraph"/>
        <w:numPr>
          <w:ilvl w:val="2"/>
          <w:numId w:val="4"/>
        </w:numPr>
        <w:tabs>
          <w:tab w:val="left" w:pos="993"/>
        </w:tabs>
        <w:spacing w:before="0" w:line="240" w:lineRule="auto"/>
        <w:ind w:left="993" w:hanging="567"/>
        <w:jc w:val="both"/>
        <w:rPr>
          <w:b/>
          <w:sz w:val="24"/>
          <w:szCs w:val="24"/>
          <w:lang w:val="es-MX"/>
        </w:rPr>
      </w:pPr>
      <w:r w:rsidRPr="004E6576">
        <w:rPr>
          <w:b/>
          <w:sz w:val="24"/>
          <w:szCs w:val="24"/>
          <w:lang w:val="es-MX"/>
        </w:rPr>
        <w:t>Các nghiệp vụ kế toán cơ bản.</w:t>
      </w:r>
    </w:p>
    <w:p w:rsidR="000065E6" w:rsidRPr="004E6576" w:rsidRDefault="000065E6" w:rsidP="000065E6">
      <w:pPr>
        <w:numPr>
          <w:ilvl w:val="0"/>
          <w:numId w:val="1"/>
        </w:numPr>
        <w:tabs>
          <w:tab w:val="left" w:pos="1080"/>
        </w:tabs>
        <w:spacing w:after="120" w:line="240" w:lineRule="auto"/>
        <w:ind w:left="90" w:firstLine="630"/>
        <w:jc w:val="both"/>
        <w:rPr>
          <w:bCs/>
          <w:sz w:val="24"/>
          <w:szCs w:val="24"/>
          <w:lang w:val="es-MX"/>
        </w:rPr>
      </w:pPr>
      <w:r w:rsidRPr="0019051D">
        <w:rPr>
          <w:sz w:val="24"/>
          <w:szCs w:val="24"/>
          <w:lang w:val="es-MX"/>
        </w:rPr>
        <w:t xml:space="preserve">Trình bày lại các </w:t>
      </w:r>
      <w:r w:rsidRPr="004E6576">
        <w:rPr>
          <w:bCs/>
          <w:sz w:val="24"/>
          <w:szCs w:val="24"/>
          <w:lang w:val="es-MX"/>
        </w:rPr>
        <w:t>nguyên tắc và chuẩn mực kế toán;</w:t>
      </w:r>
    </w:p>
    <w:p w:rsidR="000065E6" w:rsidRPr="004E6576" w:rsidRDefault="000065E6" w:rsidP="000065E6">
      <w:pPr>
        <w:numPr>
          <w:ilvl w:val="0"/>
          <w:numId w:val="1"/>
        </w:numPr>
        <w:tabs>
          <w:tab w:val="left" w:pos="1080"/>
        </w:tabs>
        <w:spacing w:after="120" w:line="240" w:lineRule="auto"/>
        <w:ind w:left="90" w:firstLine="630"/>
        <w:jc w:val="both"/>
        <w:rPr>
          <w:bCs/>
          <w:sz w:val="24"/>
          <w:szCs w:val="24"/>
          <w:lang w:val="es-MX"/>
        </w:rPr>
      </w:pPr>
      <w:r w:rsidRPr="004E6576">
        <w:rPr>
          <w:bCs/>
          <w:sz w:val="24"/>
          <w:szCs w:val="24"/>
          <w:lang w:val="es-MX"/>
        </w:rPr>
        <w:lastRenderedPageBreak/>
        <w:t>Mô tả được cách ghi vào tài khoản và đưa ra được ví dụ minh họa;</w:t>
      </w:r>
    </w:p>
    <w:p w:rsidR="000065E6" w:rsidRPr="004E6576" w:rsidRDefault="000065E6" w:rsidP="000065E6">
      <w:pPr>
        <w:numPr>
          <w:ilvl w:val="0"/>
          <w:numId w:val="1"/>
        </w:numPr>
        <w:tabs>
          <w:tab w:val="left" w:pos="1080"/>
        </w:tabs>
        <w:spacing w:after="120" w:line="240" w:lineRule="auto"/>
        <w:ind w:left="90" w:firstLine="630"/>
        <w:jc w:val="both"/>
        <w:rPr>
          <w:bCs/>
          <w:sz w:val="24"/>
          <w:szCs w:val="24"/>
          <w:lang w:val="es-MX"/>
        </w:rPr>
      </w:pPr>
      <w:r w:rsidRPr="004E6576">
        <w:rPr>
          <w:bCs/>
          <w:sz w:val="24"/>
          <w:szCs w:val="24"/>
          <w:lang w:val="es-MX"/>
        </w:rPr>
        <w:t>Xác định được giá vốn và kết quả hoạt động kinh doanh;</w:t>
      </w:r>
    </w:p>
    <w:p w:rsidR="000065E6" w:rsidRPr="004E6576" w:rsidRDefault="000065E6" w:rsidP="000065E6">
      <w:pPr>
        <w:numPr>
          <w:ilvl w:val="0"/>
          <w:numId w:val="1"/>
        </w:numPr>
        <w:tabs>
          <w:tab w:val="left" w:pos="1080"/>
        </w:tabs>
        <w:spacing w:after="120" w:line="240" w:lineRule="auto"/>
        <w:ind w:left="90" w:firstLine="630"/>
        <w:jc w:val="both"/>
        <w:rPr>
          <w:sz w:val="24"/>
          <w:szCs w:val="24"/>
          <w:lang w:val="es-MX"/>
        </w:rPr>
      </w:pPr>
      <w:r w:rsidRPr="004E6576">
        <w:rPr>
          <w:bCs/>
          <w:sz w:val="24"/>
          <w:szCs w:val="24"/>
          <w:lang w:val="es-MX"/>
        </w:rPr>
        <w:t>Lập được</w:t>
      </w:r>
      <w:r w:rsidRPr="0019051D">
        <w:rPr>
          <w:sz w:val="24"/>
          <w:szCs w:val="24"/>
          <w:lang w:val="es-MX"/>
        </w:rPr>
        <w:t xml:space="preserve"> báo cáo tài chính.</w:t>
      </w:r>
    </w:p>
    <w:p w:rsidR="000065E6" w:rsidRPr="004E6576" w:rsidRDefault="000065E6" w:rsidP="000065E6">
      <w:pPr>
        <w:pStyle w:val="ListParagraph"/>
        <w:numPr>
          <w:ilvl w:val="2"/>
          <w:numId w:val="4"/>
        </w:numPr>
        <w:tabs>
          <w:tab w:val="left" w:pos="993"/>
        </w:tabs>
        <w:spacing w:before="0" w:line="240" w:lineRule="auto"/>
        <w:ind w:left="993" w:hanging="567"/>
        <w:jc w:val="both"/>
        <w:rPr>
          <w:b/>
          <w:sz w:val="24"/>
          <w:szCs w:val="24"/>
          <w:lang w:val="es-MX"/>
        </w:rPr>
      </w:pPr>
      <w:r w:rsidRPr="004E6576">
        <w:rPr>
          <w:b/>
          <w:sz w:val="24"/>
          <w:szCs w:val="24"/>
          <w:lang w:val="es-MX"/>
        </w:rPr>
        <w:t>Cơ chế hoạt động và mục tiêu của tổ chức</w:t>
      </w:r>
    </w:p>
    <w:p w:rsidR="000065E6" w:rsidRPr="004E6576" w:rsidRDefault="000065E6" w:rsidP="000065E6">
      <w:pPr>
        <w:numPr>
          <w:ilvl w:val="0"/>
          <w:numId w:val="1"/>
        </w:numPr>
        <w:tabs>
          <w:tab w:val="left" w:pos="1080"/>
        </w:tabs>
        <w:spacing w:after="120" w:line="240" w:lineRule="auto"/>
        <w:jc w:val="both"/>
        <w:rPr>
          <w:rFonts w:eastAsia="Calibri"/>
          <w:sz w:val="24"/>
          <w:szCs w:val="24"/>
          <w:lang w:val="es-MX"/>
        </w:rPr>
      </w:pPr>
      <w:r w:rsidRPr="004E6576">
        <w:rPr>
          <w:rFonts w:eastAsia="Calibri"/>
          <w:sz w:val="24"/>
          <w:szCs w:val="24"/>
          <w:lang w:val="es-MX"/>
        </w:rPr>
        <w:t>Nhắc lại mô hình hành vi tổ chức và mục tiêu hoạt động của tổ chức;</w:t>
      </w:r>
    </w:p>
    <w:p w:rsidR="000065E6" w:rsidRPr="004E6576" w:rsidRDefault="000065E6" w:rsidP="000065E6">
      <w:pPr>
        <w:numPr>
          <w:ilvl w:val="0"/>
          <w:numId w:val="1"/>
        </w:numPr>
        <w:tabs>
          <w:tab w:val="left" w:pos="1080"/>
        </w:tabs>
        <w:spacing w:after="120" w:line="240" w:lineRule="auto"/>
        <w:jc w:val="both"/>
        <w:rPr>
          <w:rFonts w:eastAsia="Calibri"/>
          <w:spacing w:val="-8"/>
          <w:sz w:val="24"/>
          <w:szCs w:val="24"/>
          <w:lang w:val="es-MX"/>
        </w:rPr>
      </w:pPr>
      <w:r w:rsidRPr="004E6576">
        <w:rPr>
          <w:spacing w:val="-8"/>
          <w:sz w:val="24"/>
          <w:szCs w:val="24"/>
          <w:lang w:val="es-MX"/>
        </w:rPr>
        <w:t>Trình bày lại theo quan điểm cá nhân về sự ảnh hưởng của các yếu tố</w:t>
      </w:r>
      <w:r w:rsidRPr="004E6576">
        <w:rPr>
          <w:rFonts w:eastAsia="Calibri"/>
          <w:spacing w:val="-8"/>
          <w:sz w:val="24"/>
          <w:szCs w:val="24"/>
          <w:lang w:val="es-MX"/>
        </w:rPr>
        <w:t xml:space="preserve"> như tính cách, nhận thức, học tập, các giá trị và thái độ, sự động viên… đến hành vi cá nhân; </w:t>
      </w:r>
    </w:p>
    <w:p w:rsidR="000065E6" w:rsidRPr="004E6576" w:rsidRDefault="000065E6" w:rsidP="000065E6">
      <w:pPr>
        <w:numPr>
          <w:ilvl w:val="0"/>
          <w:numId w:val="1"/>
        </w:numPr>
        <w:tabs>
          <w:tab w:val="left" w:pos="1080"/>
        </w:tabs>
        <w:spacing w:after="120" w:line="240" w:lineRule="auto"/>
        <w:jc w:val="both"/>
        <w:rPr>
          <w:sz w:val="24"/>
          <w:szCs w:val="24"/>
          <w:lang w:val="es-MX"/>
        </w:rPr>
      </w:pPr>
      <w:r w:rsidRPr="004E6576">
        <w:rPr>
          <w:spacing w:val="-4"/>
          <w:sz w:val="24"/>
          <w:szCs w:val="24"/>
          <w:lang w:val="es-MX"/>
        </w:rPr>
        <w:t>Giải thích được các vấn đề liên quan đến văn hóa tổ chức</w:t>
      </w:r>
      <w:r w:rsidRPr="004E6576">
        <w:rPr>
          <w:rFonts w:eastAsia="Calibri"/>
          <w:spacing w:val="-4"/>
          <w:sz w:val="24"/>
          <w:szCs w:val="24"/>
          <w:lang w:val="es-MX"/>
        </w:rPr>
        <w:t>: các đặc tính của văn hóa tổ chức</w:t>
      </w:r>
      <w:r w:rsidRPr="004E6576">
        <w:rPr>
          <w:spacing w:val="-4"/>
          <w:sz w:val="24"/>
          <w:szCs w:val="24"/>
          <w:lang w:val="es-MX"/>
        </w:rPr>
        <w:t>, quá trình hình thành văn hóa tổ chức, nhận dạng được văn hoá tổ chức, sự ảnh hưởng của văn hóa tổ chức đến sự phát triển của doanh nghiệp</w:t>
      </w:r>
      <w:r w:rsidRPr="004E6576">
        <w:rPr>
          <w:sz w:val="24"/>
          <w:szCs w:val="24"/>
          <w:lang w:val="es-MX"/>
        </w:rPr>
        <w:t>.</w:t>
      </w:r>
    </w:p>
    <w:p w:rsidR="000065E6" w:rsidRPr="004E6576" w:rsidRDefault="000065E6" w:rsidP="000065E6">
      <w:pPr>
        <w:pStyle w:val="ListParagraph"/>
        <w:numPr>
          <w:ilvl w:val="2"/>
          <w:numId w:val="4"/>
        </w:numPr>
        <w:tabs>
          <w:tab w:val="left" w:pos="993"/>
        </w:tabs>
        <w:spacing w:before="0" w:line="240" w:lineRule="auto"/>
        <w:ind w:left="993" w:hanging="567"/>
        <w:jc w:val="both"/>
        <w:rPr>
          <w:b/>
          <w:sz w:val="24"/>
          <w:szCs w:val="24"/>
          <w:lang w:val="es-MX"/>
        </w:rPr>
      </w:pPr>
      <w:r w:rsidRPr="0019051D">
        <w:rPr>
          <w:b/>
          <w:sz w:val="24"/>
          <w:szCs w:val="24"/>
          <w:lang w:val="es-MX"/>
        </w:rPr>
        <w:t>Ứng</w:t>
      </w:r>
      <w:r w:rsidRPr="004E6576">
        <w:rPr>
          <w:b/>
          <w:sz w:val="24"/>
          <w:szCs w:val="24"/>
          <w:lang w:val="es-MX"/>
        </w:rPr>
        <w:t xml:space="preserve"> dụng toán học trong kinh tế</w:t>
      </w:r>
    </w:p>
    <w:p w:rsidR="000065E6" w:rsidRPr="004E6576" w:rsidRDefault="000065E6" w:rsidP="000065E6">
      <w:pPr>
        <w:numPr>
          <w:ilvl w:val="0"/>
          <w:numId w:val="1"/>
        </w:numPr>
        <w:tabs>
          <w:tab w:val="left" w:pos="1080"/>
        </w:tabs>
        <w:spacing w:after="120" w:line="240" w:lineRule="auto"/>
        <w:jc w:val="both"/>
        <w:rPr>
          <w:rFonts w:eastAsia="Calibri"/>
          <w:sz w:val="24"/>
          <w:szCs w:val="24"/>
          <w:lang w:val="es-MX"/>
        </w:rPr>
      </w:pPr>
      <w:r w:rsidRPr="004E6576">
        <w:rPr>
          <w:rFonts w:eastAsia="Calibri"/>
          <w:sz w:val="24"/>
          <w:szCs w:val="24"/>
          <w:lang w:val="es-MX"/>
        </w:rPr>
        <w:t>Giải thích được cách thiết lập và phân tích các mô hình kinh tế;</w:t>
      </w:r>
    </w:p>
    <w:p w:rsidR="000065E6" w:rsidRPr="004E6576" w:rsidRDefault="000065E6" w:rsidP="000065E6">
      <w:pPr>
        <w:numPr>
          <w:ilvl w:val="0"/>
          <w:numId w:val="1"/>
        </w:numPr>
        <w:tabs>
          <w:tab w:val="left" w:pos="1080"/>
        </w:tabs>
        <w:spacing w:after="120" w:line="240" w:lineRule="auto"/>
        <w:jc w:val="both"/>
        <w:rPr>
          <w:sz w:val="24"/>
          <w:szCs w:val="24"/>
          <w:lang w:val="es-MX"/>
        </w:rPr>
      </w:pPr>
      <w:r w:rsidRPr="004E6576">
        <w:rPr>
          <w:rFonts w:eastAsia="Calibri"/>
          <w:sz w:val="24"/>
          <w:szCs w:val="24"/>
          <w:lang w:val="es-MX"/>
        </w:rPr>
        <w:t>T</w:t>
      </w:r>
      <w:r w:rsidRPr="004E6576">
        <w:rPr>
          <w:sz w:val="24"/>
          <w:szCs w:val="24"/>
          <w:lang w:val="es-MX"/>
        </w:rPr>
        <w:t>hiết lập các mô hình cân bằng và mô hình tối ưu tuyến tính.</w:t>
      </w:r>
    </w:p>
    <w:p w:rsidR="000065E6" w:rsidRPr="004E6576" w:rsidRDefault="000065E6" w:rsidP="000065E6">
      <w:pPr>
        <w:pStyle w:val="ListParagraph"/>
        <w:numPr>
          <w:ilvl w:val="2"/>
          <w:numId w:val="4"/>
        </w:numPr>
        <w:tabs>
          <w:tab w:val="left" w:pos="993"/>
        </w:tabs>
        <w:spacing w:before="0" w:line="240" w:lineRule="auto"/>
        <w:ind w:left="993" w:hanging="567"/>
        <w:jc w:val="both"/>
        <w:rPr>
          <w:b/>
          <w:sz w:val="24"/>
          <w:szCs w:val="24"/>
          <w:lang w:val="es-MX"/>
        </w:rPr>
      </w:pPr>
      <w:r w:rsidRPr="0019051D">
        <w:rPr>
          <w:b/>
          <w:sz w:val="24"/>
          <w:szCs w:val="24"/>
          <w:lang w:val="es-MX"/>
        </w:rPr>
        <w:t>Kiến</w:t>
      </w:r>
      <w:r w:rsidRPr="004E6576">
        <w:rPr>
          <w:b/>
          <w:sz w:val="24"/>
          <w:szCs w:val="24"/>
          <w:lang w:val="es-MX"/>
        </w:rPr>
        <w:t xml:space="preserve"> thức về các quy luật cơ bản trong kinh tế</w:t>
      </w:r>
    </w:p>
    <w:p w:rsidR="000065E6" w:rsidRPr="004E6576" w:rsidRDefault="000065E6" w:rsidP="000065E6">
      <w:pPr>
        <w:numPr>
          <w:ilvl w:val="0"/>
          <w:numId w:val="1"/>
        </w:numPr>
        <w:tabs>
          <w:tab w:val="left" w:pos="1080"/>
        </w:tabs>
        <w:spacing w:after="120" w:line="240" w:lineRule="auto"/>
        <w:jc w:val="both"/>
        <w:rPr>
          <w:rFonts w:eastAsia="Calibri"/>
          <w:spacing w:val="-4"/>
          <w:sz w:val="24"/>
          <w:szCs w:val="24"/>
          <w:lang w:val="es-MX"/>
        </w:rPr>
      </w:pPr>
      <w:r w:rsidRPr="004E6576">
        <w:rPr>
          <w:rFonts w:eastAsia="Calibri"/>
          <w:spacing w:val="-4"/>
          <w:sz w:val="24"/>
          <w:szCs w:val="24"/>
          <w:lang w:val="es-MX"/>
        </w:rPr>
        <w:t>Giải thích được </w:t>
      </w:r>
      <w:hyperlink r:id="rId5" w:tooltip="Cơ chế thị trường" w:history="1">
        <w:r w:rsidRPr="004E6576">
          <w:rPr>
            <w:rFonts w:eastAsia="Calibri"/>
            <w:spacing w:val="-4"/>
            <w:sz w:val="24"/>
            <w:szCs w:val="24"/>
            <w:lang w:val="es-MX"/>
          </w:rPr>
          <w:t>cơ chế thị trường</w:t>
        </w:r>
      </w:hyperlink>
      <w:r w:rsidRPr="004E6576">
        <w:rPr>
          <w:rFonts w:eastAsia="Calibri"/>
          <w:spacing w:val="-4"/>
          <w:sz w:val="24"/>
          <w:szCs w:val="24"/>
          <w:lang w:val="es-MX"/>
        </w:rPr>
        <w:t> định ra </w:t>
      </w:r>
      <w:hyperlink r:id="rId6" w:tooltip="Giá cả" w:history="1">
        <w:r w:rsidRPr="004E6576">
          <w:rPr>
            <w:rFonts w:eastAsia="Calibri"/>
            <w:spacing w:val="-4"/>
            <w:sz w:val="24"/>
            <w:szCs w:val="24"/>
            <w:lang w:val="es-MX"/>
          </w:rPr>
          <w:t>giá cả tương đối</w:t>
        </w:r>
      </w:hyperlink>
      <w:r w:rsidRPr="004E6576">
        <w:rPr>
          <w:rFonts w:eastAsia="Calibri"/>
          <w:spacing w:val="-4"/>
          <w:sz w:val="24"/>
          <w:szCs w:val="24"/>
          <w:lang w:val="es-MX"/>
        </w:rPr>
        <w:t> giữa các loại hàng hóa; và sự phân phối các nguồn tài nguyên giới hạn giữa nhiều cách sử dụng;</w:t>
      </w:r>
    </w:p>
    <w:p w:rsidR="000065E6" w:rsidRPr="004E6576" w:rsidRDefault="000065E6" w:rsidP="000065E6">
      <w:pPr>
        <w:numPr>
          <w:ilvl w:val="0"/>
          <w:numId w:val="1"/>
        </w:numPr>
        <w:tabs>
          <w:tab w:val="left" w:pos="1080"/>
        </w:tabs>
        <w:spacing w:after="120" w:line="240" w:lineRule="auto"/>
        <w:jc w:val="both"/>
        <w:rPr>
          <w:sz w:val="24"/>
          <w:szCs w:val="24"/>
          <w:lang w:val="es-MX"/>
        </w:rPr>
      </w:pPr>
      <w:r w:rsidRPr="004E6576">
        <w:rPr>
          <w:sz w:val="24"/>
          <w:szCs w:val="24"/>
          <w:lang w:val="es-MX"/>
        </w:rPr>
        <w:t xml:space="preserve">Giải thích được nguyên nhân dẫn đến </w:t>
      </w:r>
      <w:hyperlink r:id="rId7" w:tooltip="Thất bại thị trường" w:history="1">
        <w:r w:rsidRPr="004E6576">
          <w:rPr>
            <w:sz w:val="24"/>
            <w:szCs w:val="24"/>
            <w:lang w:val="es-MX"/>
          </w:rPr>
          <w:t>thất bại của thị trường</w:t>
        </w:r>
      </w:hyperlink>
      <w:r w:rsidRPr="004E6576">
        <w:rPr>
          <w:sz w:val="24"/>
          <w:szCs w:val="24"/>
          <w:lang w:val="es-MX"/>
        </w:rPr>
        <w:t xml:space="preserve"> và vai trò của Chính phủ trong nền kinh tế thị trường;</w:t>
      </w:r>
    </w:p>
    <w:p w:rsidR="000065E6" w:rsidRPr="004E6576" w:rsidRDefault="000065E6" w:rsidP="000065E6">
      <w:pPr>
        <w:numPr>
          <w:ilvl w:val="0"/>
          <w:numId w:val="1"/>
        </w:numPr>
        <w:tabs>
          <w:tab w:val="left" w:pos="1080"/>
        </w:tabs>
        <w:spacing w:after="120" w:line="240" w:lineRule="auto"/>
        <w:jc w:val="both"/>
        <w:rPr>
          <w:rFonts w:eastAsia="Calibri"/>
          <w:sz w:val="24"/>
          <w:szCs w:val="24"/>
          <w:lang w:val="es-MX"/>
        </w:rPr>
      </w:pPr>
      <w:r w:rsidRPr="004E6576">
        <w:rPr>
          <w:rFonts w:eastAsia="Calibri"/>
          <w:sz w:val="24"/>
          <w:szCs w:val="24"/>
          <w:lang w:val="es-MX"/>
        </w:rPr>
        <w:t>Nêu rõ những điều kiện cần có trong lý thuyết cho việc </w:t>
      </w:r>
      <w:hyperlink r:id="rId8" w:tooltip="Cạnh tranh hoàn hảo" w:history="1">
        <w:r w:rsidRPr="004E6576">
          <w:rPr>
            <w:rFonts w:eastAsia="Calibri"/>
            <w:sz w:val="24"/>
            <w:szCs w:val="24"/>
            <w:lang w:val="es-MX"/>
          </w:rPr>
          <w:t>cạnh tranh hoàn hảo</w:t>
        </w:r>
      </w:hyperlink>
      <w:r w:rsidRPr="004E6576">
        <w:rPr>
          <w:rFonts w:eastAsia="Calibri"/>
          <w:sz w:val="24"/>
          <w:szCs w:val="24"/>
          <w:lang w:val="es-MX"/>
        </w:rPr>
        <w:t>.</w:t>
      </w:r>
    </w:p>
    <w:p w:rsidR="000065E6" w:rsidRPr="0019051D" w:rsidRDefault="000065E6" w:rsidP="000065E6">
      <w:pPr>
        <w:pStyle w:val="ListParagraph"/>
        <w:numPr>
          <w:ilvl w:val="2"/>
          <w:numId w:val="4"/>
        </w:numPr>
        <w:tabs>
          <w:tab w:val="left" w:pos="993"/>
        </w:tabs>
        <w:spacing w:before="0" w:line="240" w:lineRule="auto"/>
        <w:ind w:left="993" w:hanging="567"/>
        <w:jc w:val="both"/>
        <w:rPr>
          <w:b/>
          <w:sz w:val="24"/>
          <w:szCs w:val="24"/>
          <w:lang w:val="es-MX"/>
        </w:rPr>
      </w:pPr>
      <w:r w:rsidRPr="0019051D">
        <w:rPr>
          <w:b/>
          <w:sz w:val="24"/>
          <w:szCs w:val="24"/>
          <w:lang w:val="es-MX"/>
        </w:rPr>
        <w:t xml:space="preserve">Giải thích được sự vận động và những mối quan hệ kinh tế trong nền kinh tế quốc dân. </w:t>
      </w:r>
    </w:p>
    <w:p w:rsidR="000065E6" w:rsidRPr="004E6576" w:rsidRDefault="000065E6" w:rsidP="000065E6">
      <w:pPr>
        <w:numPr>
          <w:ilvl w:val="0"/>
          <w:numId w:val="1"/>
        </w:numPr>
        <w:tabs>
          <w:tab w:val="left" w:pos="1080"/>
        </w:tabs>
        <w:spacing w:after="120" w:line="240" w:lineRule="auto"/>
        <w:jc w:val="both"/>
        <w:rPr>
          <w:rFonts w:eastAsia="Calibri"/>
          <w:spacing w:val="-2"/>
          <w:sz w:val="24"/>
          <w:szCs w:val="24"/>
          <w:lang w:val="es-MX"/>
        </w:rPr>
      </w:pPr>
      <w:r w:rsidRPr="004E6576">
        <w:rPr>
          <w:rFonts w:eastAsia="Calibri"/>
          <w:spacing w:val="-2"/>
          <w:sz w:val="24"/>
          <w:szCs w:val="24"/>
          <w:lang w:val="es-MX"/>
        </w:rPr>
        <w:t xml:space="preserve">Khái quát được vai trò, ý nghĩa của những tiêu chí đo lường, đánh giá sự phát triển kinh tế của quốc gia như là: </w:t>
      </w:r>
      <w:hyperlink r:id="rId9" w:tooltip="Tổng sản phẩm nội địa" w:history="1">
        <w:r w:rsidRPr="004E6576">
          <w:rPr>
            <w:rFonts w:eastAsia="Calibri"/>
            <w:spacing w:val="-2"/>
            <w:sz w:val="24"/>
            <w:szCs w:val="24"/>
            <w:lang w:val="es-MX"/>
          </w:rPr>
          <w:t>tổng sản phẩm</w:t>
        </w:r>
      </w:hyperlink>
      <w:r w:rsidRPr="004E6576">
        <w:rPr>
          <w:rFonts w:eastAsia="Calibri"/>
          <w:spacing w:val="-2"/>
          <w:sz w:val="24"/>
          <w:szCs w:val="24"/>
          <w:lang w:val="es-MX"/>
        </w:rPr>
        <w:t>, </w:t>
      </w:r>
      <w:hyperlink r:id="rId10" w:tooltip="Việc làm" w:history="1">
        <w:r w:rsidRPr="004E6576">
          <w:rPr>
            <w:rFonts w:eastAsia="Calibri"/>
            <w:spacing w:val="-2"/>
            <w:sz w:val="24"/>
            <w:szCs w:val="24"/>
            <w:lang w:val="es-MX"/>
          </w:rPr>
          <w:t>việc làm</w:t>
        </w:r>
      </w:hyperlink>
      <w:r w:rsidRPr="004E6576">
        <w:rPr>
          <w:rFonts w:eastAsia="Calibri"/>
          <w:spacing w:val="-2"/>
          <w:sz w:val="24"/>
          <w:szCs w:val="24"/>
          <w:lang w:val="es-MX"/>
        </w:rPr>
        <w:t>, </w:t>
      </w:r>
      <w:hyperlink r:id="rId11" w:tooltip="Lạm phát" w:history="1">
        <w:r w:rsidRPr="004E6576">
          <w:rPr>
            <w:rFonts w:eastAsia="Calibri"/>
            <w:spacing w:val="-2"/>
            <w:sz w:val="24"/>
            <w:szCs w:val="24"/>
            <w:lang w:val="es-MX"/>
          </w:rPr>
          <w:t>lạm phát</w:t>
        </w:r>
      </w:hyperlink>
      <w:r w:rsidRPr="004E6576">
        <w:rPr>
          <w:rFonts w:eastAsia="Calibri"/>
          <w:spacing w:val="-2"/>
          <w:sz w:val="24"/>
          <w:szCs w:val="24"/>
          <w:lang w:val="es-MX"/>
        </w:rPr>
        <w:t>, </w:t>
      </w:r>
      <w:hyperlink r:id="rId12" w:tooltip="Tăng trưởng kinh tế" w:history="1">
        <w:r w:rsidRPr="004E6576">
          <w:rPr>
            <w:rFonts w:eastAsia="Calibri"/>
            <w:spacing w:val="-2"/>
            <w:sz w:val="24"/>
            <w:szCs w:val="24"/>
            <w:lang w:val="es-MX"/>
          </w:rPr>
          <w:t>tăng trưởng</w:t>
        </w:r>
      </w:hyperlink>
      <w:r w:rsidRPr="004E6576">
        <w:rPr>
          <w:rFonts w:eastAsia="Calibri"/>
          <w:spacing w:val="-2"/>
          <w:sz w:val="24"/>
          <w:szCs w:val="24"/>
          <w:lang w:val="es-MX"/>
        </w:rPr>
        <w:t>, </w:t>
      </w:r>
      <w:hyperlink r:id="rId13" w:tooltip="Chu kỳ kinh tế" w:history="1">
        <w:r w:rsidRPr="004E6576">
          <w:rPr>
            <w:rFonts w:eastAsia="Calibri"/>
            <w:spacing w:val="-2"/>
            <w:sz w:val="24"/>
            <w:szCs w:val="24"/>
            <w:lang w:val="es-MX"/>
          </w:rPr>
          <w:t>chu kỳ kinh tế</w:t>
        </w:r>
      </w:hyperlink>
      <w:r w:rsidRPr="004E6576">
        <w:rPr>
          <w:rFonts w:eastAsia="Calibri"/>
          <w:spacing w:val="-2"/>
          <w:sz w:val="24"/>
          <w:szCs w:val="24"/>
          <w:lang w:val="es-MX"/>
        </w:rPr>
        <w:t>, vai trò </w:t>
      </w:r>
      <w:hyperlink r:id="rId14" w:tooltip="Ổn định kinh tế vĩ mô (trang chưa được viết)" w:history="1">
        <w:r w:rsidRPr="004E6576">
          <w:rPr>
            <w:rFonts w:eastAsia="Calibri"/>
            <w:spacing w:val="-2"/>
            <w:sz w:val="24"/>
            <w:szCs w:val="24"/>
            <w:lang w:val="es-MX"/>
          </w:rPr>
          <w:t>ổn định kinh tế vĩ mô</w:t>
        </w:r>
      </w:hyperlink>
      <w:r w:rsidRPr="004E6576">
        <w:rPr>
          <w:rFonts w:eastAsia="Calibri"/>
          <w:spacing w:val="-2"/>
          <w:sz w:val="24"/>
          <w:szCs w:val="24"/>
          <w:lang w:val="es-MX"/>
        </w:rPr>
        <w:t> của chính phủ;</w:t>
      </w:r>
    </w:p>
    <w:p w:rsidR="000065E6" w:rsidRPr="004E6576" w:rsidRDefault="000065E6" w:rsidP="000065E6">
      <w:pPr>
        <w:numPr>
          <w:ilvl w:val="0"/>
          <w:numId w:val="1"/>
        </w:numPr>
        <w:tabs>
          <w:tab w:val="left" w:pos="1080"/>
        </w:tabs>
        <w:spacing w:after="120" w:line="240" w:lineRule="auto"/>
        <w:ind w:left="1080"/>
        <w:jc w:val="both"/>
        <w:rPr>
          <w:b/>
          <w:sz w:val="24"/>
          <w:szCs w:val="24"/>
          <w:lang w:val="es-MX"/>
        </w:rPr>
      </w:pPr>
      <w:r w:rsidRPr="004E6576">
        <w:rPr>
          <w:rFonts w:eastAsia="Calibri"/>
          <w:sz w:val="24"/>
          <w:szCs w:val="24"/>
          <w:lang w:val="es-MX"/>
        </w:rPr>
        <w:t>Trình</w:t>
      </w:r>
      <w:r w:rsidRPr="004E6576">
        <w:rPr>
          <w:sz w:val="24"/>
          <w:szCs w:val="24"/>
          <w:lang w:val="es-MX"/>
        </w:rPr>
        <w:t xml:space="preserve"> bày được cách kênh dẫn truyền tác động của chính sách kinh tế, chính sách tài khóa.</w:t>
      </w:r>
    </w:p>
    <w:p w:rsidR="000065E6" w:rsidRPr="004E6576" w:rsidRDefault="000065E6" w:rsidP="000065E6">
      <w:pPr>
        <w:pStyle w:val="ListParagraph"/>
        <w:numPr>
          <w:ilvl w:val="2"/>
          <w:numId w:val="4"/>
        </w:numPr>
        <w:tabs>
          <w:tab w:val="left" w:pos="993"/>
        </w:tabs>
        <w:spacing w:before="0" w:line="240" w:lineRule="auto"/>
        <w:ind w:left="993" w:hanging="567"/>
        <w:jc w:val="both"/>
        <w:rPr>
          <w:b/>
          <w:sz w:val="24"/>
          <w:szCs w:val="24"/>
          <w:lang w:val="es-MX"/>
        </w:rPr>
      </w:pPr>
      <w:r w:rsidRPr="0019051D">
        <w:rPr>
          <w:b/>
          <w:sz w:val="24"/>
          <w:szCs w:val="24"/>
          <w:lang w:val="es-MX"/>
        </w:rPr>
        <w:t>Kiến</w:t>
      </w:r>
      <w:r w:rsidRPr="004E6576">
        <w:rPr>
          <w:b/>
          <w:sz w:val="24"/>
          <w:szCs w:val="24"/>
          <w:lang w:val="es-MX"/>
        </w:rPr>
        <w:t xml:space="preserve"> thức về nghiên cứu định lượng trong kinh tế</w:t>
      </w:r>
    </w:p>
    <w:p w:rsidR="000065E6" w:rsidRPr="004E6576" w:rsidRDefault="000065E6" w:rsidP="000065E6">
      <w:pPr>
        <w:numPr>
          <w:ilvl w:val="0"/>
          <w:numId w:val="1"/>
        </w:numPr>
        <w:tabs>
          <w:tab w:val="left" w:pos="1080"/>
        </w:tabs>
        <w:spacing w:after="120" w:line="240" w:lineRule="auto"/>
        <w:jc w:val="both"/>
        <w:rPr>
          <w:rFonts w:eastAsia="Calibri"/>
          <w:sz w:val="24"/>
          <w:szCs w:val="24"/>
          <w:lang w:val="es-MX"/>
        </w:rPr>
      </w:pPr>
      <w:r w:rsidRPr="004E6576">
        <w:rPr>
          <w:rFonts w:eastAsia="Calibri"/>
          <w:sz w:val="24"/>
          <w:szCs w:val="24"/>
          <w:lang w:val="es-MX"/>
        </w:rPr>
        <w:t>Thiết lập được mô hình có tính phát triển và sử dụng mô hình toán học, lý thuyết hoặc các giả thuyết liên quan tới các hiện tượng kinh tế;</w:t>
      </w:r>
    </w:p>
    <w:p w:rsidR="000065E6" w:rsidRPr="004E6576" w:rsidRDefault="000065E6" w:rsidP="000065E6">
      <w:pPr>
        <w:numPr>
          <w:ilvl w:val="0"/>
          <w:numId w:val="1"/>
        </w:numPr>
        <w:tabs>
          <w:tab w:val="left" w:pos="1080"/>
        </w:tabs>
        <w:spacing w:after="120" w:line="240" w:lineRule="auto"/>
        <w:jc w:val="both"/>
        <w:rPr>
          <w:rFonts w:eastAsia="Calibri"/>
          <w:sz w:val="24"/>
          <w:szCs w:val="24"/>
          <w:lang w:val="es-MX"/>
        </w:rPr>
      </w:pPr>
      <w:r w:rsidRPr="004E6576">
        <w:rPr>
          <w:rFonts w:eastAsia="Calibri"/>
          <w:sz w:val="24"/>
          <w:szCs w:val="24"/>
          <w:lang w:val="es-MX"/>
        </w:rPr>
        <w:t xml:space="preserve">Xác định được đối tượng, phạm vi nghiên cứu, cách thức thu thập dữ liệu và công cụ hỗ trợ trong nghiên cứu định lượng; </w:t>
      </w:r>
    </w:p>
    <w:p w:rsidR="000065E6" w:rsidRPr="004E6576" w:rsidRDefault="000065E6" w:rsidP="000065E6">
      <w:pPr>
        <w:numPr>
          <w:ilvl w:val="0"/>
          <w:numId w:val="1"/>
        </w:numPr>
        <w:tabs>
          <w:tab w:val="left" w:pos="1080"/>
        </w:tabs>
        <w:spacing w:after="120" w:line="240" w:lineRule="auto"/>
        <w:jc w:val="both"/>
        <w:rPr>
          <w:b/>
          <w:spacing w:val="-4"/>
          <w:sz w:val="24"/>
          <w:szCs w:val="24"/>
          <w:lang w:val="es-MX"/>
        </w:rPr>
      </w:pPr>
      <w:r w:rsidRPr="004E6576">
        <w:rPr>
          <w:rFonts w:eastAsia="Calibri"/>
          <w:spacing w:val="-4"/>
          <w:sz w:val="24"/>
          <w:szCs w:val="24"/>
          <w:lang w:val="es-MX"/>
        </w:rPr>
        <w:t>Nêu được, lý giải được biểu thức toán học được thiết lập từ quan sát thực nghiệm</w:t>
      </w:r>
      <w:r w:rsidRPr="004E6576">
        <w:rPr>
          <w:spacing w:val="-4"/>
          <w:sz w:val="24"/>
          <w:szCs w:val="24"/>
          <w:lang w:val="es-MX"/>
        </w:rPr>
        <w:t>.</w:t>
      </w:r>
    </w:p>
    <w:p w:rsidR="000065E6" w:rsidRPr="004E6576" w:rsidRDefault="000065E6" w:rsidP="000065E6">
      <w:pPr>
        <w:pStyle w:val="ListParagraph"/>
        <w:numPr>
          <w:ilvl w:val="2"/>
          <w:numId w:val="4"/>
        </w:numPr>
        <w:tabs>
          <w:tab w:val="left" w:pos="993"/>
        </w:tabs>
        <w:spacing w:before="0" w:line="240" w:lineRule="auto"/>
        <w:ind w:left="993" w:hanging="567"/>
        <w:jc w:val="both"/>
        <w:rPr>
          <w:b/>
          <w:sz w:val="24"/>
          <w:szCs w:val="24"/>
          <w:lang w:val="es-MX"/>
        </w:rPr>
      </w:pPr>
      <w:r w:rsidRPr="0019051D">
        <w:rPr>
          <w:b/>
          <w:sz w:val="24"/>
          <w:szCs w:val="24"/>
          <w:lang w:val="es-MX"/>
        </w:rPr>
        <w:t>Kiến</w:t>
      </w:r>
      <w:r w:rsidRPr="004E6576">
        <w:rPr>
          <w:b/>
          <w:sz w:val="24"/>
          <w:szCs w:val="24"/>
          <w:lang w:val="es-MX"/>
        </w:rPr>
        <w:t xml:space="preserve"> thức cơ bản về Marketing và các hoạt động quản trị</w:t>
      </w:r>
    </w:p>
    <w:p w:rsidR="000065E6" w:rsidRPr="004E6576" w:rsidRDefault="000065E6" w:rsidP="000065E6">
      <w:pPr>
        <w:numPr>
          <w:ilvl w:val="0"/>
          <w:numId w:val="1"/>
        </w:numPr>
        <w:tabs>
          <w:tab w:val="left" w:pos="1080"/>
        </w:tabs>
        <w:spacing w:after="120" w:line="240" w:lineRule="auto"/>
        <w:jc w:val="both"/>
        <w:rPr>
          <w:rFonts w:eastAsia="Calibri"/>
          <w:sz w:val="24"/>
          <w:szCs w:val="24"/>
          <w:lang w:val="es-MX"/>
        </w:rPr>
      </w:pPr>
      <w:r w:rsidRPr="004E6576">
        <w:rPr>
          <w:rFonts w:eastAsia="Calibri"/>
          <w:sz w:val="24"/>
          <w:szCs w:val="24"/>
          <w:lang w:val="es-MX"/>
        </w:rPr>
        <w:t>Xác định được thông tin hỗ trợ cho quá trình lập kế hoạch marketing;</w:t>
      </w:r>
    </w:p>
    <w:p w:rsidR="000065E6" w:rsidRPr="004E6576" w:rsidRDefault="000065E6" w:rsidP="000065E6">
      <w:pPr>
        <w:numPr>
          <w:ilvl w:val="0"/>
          <w:numId w:val="1"/>
        </w:numPr>
        <w:tabs>
          <w:tab w:val="left" w:pos="1080"/>
        </w:tabs>
        <w:spacing w:after="120" w:line="240" w:lineRule="auto"/>
        <w:jc w:val="both"/>
        <w:rPr>
          <w:rFonts w:eastAsia="Calibri"/>
          <w:spacing w:val="-2"/>
          <w:sz w:val="24"/>
          <w:szCs w:val="24"/>
          <w:lang w:val="es-MX"/>
        </w:rPr>
      </w:pPr>
      <w:r w:rsidRPr="004E6576">
        <w:rPr>
          <w:rFonts w:eastAsia="Calibri"/>
          <w:spacing w:val="-2"/>
          <w:sz w:val="24"/>
          <w:szCs w:val="24"/>
          <w:lang w:val="es-MX"/>
        </w:rPr>
        <w:lastRenderedPageBreak/>
        <w:t>Thực hiện được việc phân khúc thị trường, xác định được thị trường mục tiêu, khách hàng mục tiêu và định vị hàng hóa của doanh nghiệp trên thị trường;</w:t>
      </w:r>
    </w:p>
    <w:p w:rsidR="000065E6" w:rsidRPr="004E6576" w:rsidRDefault="000065E6" w:rsidP="000065E6">
      <w:pPr>
        <w:numPr>
          <w:ilvl w:val="0"/>
          <w:numId w:val="1"/>
        </w:numPr>
        <w:tabs>
          <w:tab w:val="left" w:pos="1080"/>
        </w:tabs>
        <w:spacing w:after="120" w:line="240" w:lineRule="auto"/>
        <w:jc w:val="both"/>
        <w:rPr>
          <w:rFonts w:eastAsia="Calibri"/>
          <w:sz w:val="24"/>
          <w:szCs w:val="24"/>
          <w:lang w:val="es-MX"/>
        </w:rPr>
      </w:pPr>
      <w:r w:rsidRPr="004E6576">
        <w:rPr>
          <w:rFonts w:eastAsia="Calibri"/>
          <w:sz w:val="24"/>
          <w:szCs w:val="24"/>
          <w:lang w:val="es-MX"/>
        </w:rPr>
        <w:t>Lập được kế hoạch markteing cho một sản phẩm của một công ty;</w:t>
      </w:r>
    </w:p>
    <w:p w:rsidR="000065E6" w:rsidRPr="004E6576" w:rsidRDefault="000065E6" w:rsidP="000065E6">
      <w:pPr>
        <w:numPr>
          <w:ilvl w:val="0"/>
          <w:numId w:val="1"/>
        </w:numPr>
        <w:tabs>
          <w:tab w:val="left" w:pos="1080"/>
        </w:tabs>
        <w:spacing w:after="120" w:line="240" w:lineRule="auto"/>
        <w:ind w:left="1080"/>
        <w:jc w:val="both"/>
        <w:rPr>
          <w:b/>
          <w:sz w:val="24"/>
          <w:szCs w:val="24"/>
          <w:lang w:val="es-MX"/>
        </w:rPr>
      </w:pPr>
      <w:r w:rsidRPr="004E6576">
        <w:rPr>
          <w:rFonts w:eastAsia="Calibri"/>
          <w:sz w:val="24"/>
          <w:szCs w:val="24"/>
          <w:lang w:val="es-MX"/>
        </w:rPr>
        <w:t>Lập được chiến lược marketing hỗn hợp bao gồm: sản phẩm, giá cả, kênh phân phối và các hoạt</w:t>
      </w:r>
      <w:r w:rsidRPr="004E6576">
        <w:rPr>
          <w:sz w:val="24"/>
          <w:szCs w:val="24"/>
          <w:lang w:val="es-MX"/>
        </w:rPr>
        <w:t xml:space="preserve"> động chiêu thị cho doanh nghiệp.</w:t>
      </w:r>
    </w:p>
    <w:p w:rsidR="000065E6" w:rsidRPr="004E6576" w:rsidRDefault="000065E6" w:rsidP="000065E6">
      <w:pPr>
        <w:numPr>
          <w:ilvl w:val="1"/>
          <w:numId w:val="4"/>
        </w:numPr>
        <w:spacing w:after="120" w:line="240" w:lineRule="auto"/>
        <w:ind w:left="851" w:hanging="425"/>
        <w:contextualSpacing/>
        <w:jc w:val="both"/>
        <w:rPr>
          <w:rFonts w:eastAsia="Calibri"/>
          <w:b/>
          <w:sz w:val="24"/>
          <w:szCs w:val="24"/>
        </w:rPr>
      </w:pPr>
      <w:r w:rsidRPr="004E6576">
        <w:rPr>
          <w:rFonts w:eastAsia="Calibri"/>
          <w:b/>
          <w:sz w:val="24"/>
          <w:szCs w:val="24"/>
          <w:lang w:val="es-MX"/>
        </w:rPr>
        <w:t>Kiến</w:t>
      </w:r>
      <w:r w:rsidRPr="004E6576">
        <w:rPr>
          <w:rFonts w:eastAsia="Calibri"/>
          <w:b/>
          <w:sz w:val="24"/>
          <w:szCs w:val="24"/>
        </w:rPr>
        <w:t xml:space="preserve"> thức chuyên ngành</w:t>
      </w:r>
    </w:p>
    <w:p w:rsidR="000065E6" w:rsidRPr="004E6576" w:rsidRDefault="000065E6" w:rsidP="000065E6">
      <w:pPr>
        <w:pStyle w:val="ListParagraph"/>
        <w:numPr>
          <w:ilvl w:val="2"/>
          <w:numId w:val="4"/>
        </w:numPr>
        <w:tabs>
          <w:tab w:val="left" w:pos="1134"/>
        </w:tabs>
        <w:spacing w:before="0" w:line="240" w:lineRule="auto"/>
        <w:ind w:hanging="654"/>
        <w:jc w:val="both"/>
        <w:rPr>
          <w:b/>
          <w:sz w:val="24"/>
          <w:szCs w:val="24"/>
        </w:rPr>
      </w:pPr>
      <w:r w:rsidRPr="004E6576">
        <w:rPr>
          <w:b/>
          <w:sz w:val="24"/>
          <w:szCs w:val="24"/>
        </w:rPr>
        <w:t>Các phương pháp phân tích và dự báo tài chính</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sz w:val="24"/>
          <w:szCs w:val="24"/>
        </w:rPr>
        <w:t>Trình bày lại theo quan điểm cá nhân về</w:t>
      </w:r>
      <w:r w:rsidRPr="004E6576">
        <w:rPr>
          <w:rFonts w:eastAsia="Calibri"/>
          <w:sz w:val="24"/>
          <w:szCs w:val="24"/>
        </w:rPr>
        <w:t xml:space="preserve"> các nhân tố ảnh hưởng đến doanh thu, lợi nhuận của công ty;</w:t>
      </w:r>
    </w:p>
    <w:p w:rsidR="000065E6" w:rsidRPr="004E6576" w:rsidRDefault="000065E6" w:rsidP="000065E6">
      <w:pPr>
        <w:numPr>
          <w:ilvl w:val="0"/>
          <w:numId w:val="1"/>
        </w:numPr>
        <w:tabs>
          <w:tab w:val="left" w:pos="1080"/>
        </w:tabs>
        <w:spacing w:after="120" w:line="240" w:lineRule="auto"/>
        <w:ind w:left="1080"/>
        <w:jc w:val="both"/>
        <w:rPr>
          <w:rFonts w:eastAsia="Calibri"/>
          <w:b/>
          <w:sz w:val="24"/>
          <w:szCs w:val="24"/>
        </w:rPr>
      </w:pPr>
      <w:r w:rsidRPr="004E6576">
        <w:rPr>
          <w:sz w:val="24"/>
          <w:szCs w:val="24"/>
        </w:rPr>
        <w:t>Lựa chọn được các phương pháp dự báo trong ngắn hạn và dài hạn;</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rFonts w:eastAsia="Calibri"/>
          <w:sz w:val="24"/>
          <w:szCs w:val="24"/>
        </w:rPr>
        <w:t>Thu thập đúng tài liệu cần thiết phục vụ cho phân tích;</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sz w:val="24"/>
          <w:szCs w:val="24"/>
        </w:rPr>
        <w:t>Trình bày được</w:t>
      </w:r>
      <w:r w:rsidRPr="004E6576">
        <w:rPr>
          <w:rFonts w:eastAsia="Calibri"/>
          <w:sz w:val="24"/>
          <w:szCs w:val="24"/>
        </w:rPr>
        <w:t xml:space="preserve"> các công cụ, kỹ thuật trong phân tích;</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sz w:val="24"/>
          <w:szCs w:val="24"/>
        </w:rPr>
        <w:t xml:space="preserve">Giải thích theo cách hiểu của bản thân về </w:t>
      </w:r>
      <w:r w:rsidRPr="004E6576">
        <w:rPr>
          <w:rFonts w:eastAsia="Calibri"/>
          <w:sz w:val="24"/>
          <w:szCs w:val="24"/>
        </w:rPr>
        <w:t>các phương pháp phân tích các tỷ số tài chính, dòng tiền, khả năng sinh lợi và triển vọng của đơn vị;</w:t>
      </w:r>
    </w:p>
    <w:p w:rsidR="000065E6" w:rsidRPr="004E6576" w:rsidRDefault="000065E6" w:rsidP="000065E6">
      <w:pPr>
        <w:numPr>
          <w:ilvl w:val="0"/>
          <w:numId w:val="1"/>
        </w:numPr>
        <w:tabs>
          <w:tab w:val="left" w:pos="1080"/>
        </w:tabs>
        <w:spacing w:after="120" w:line="240" w:lineRule="auto"/>
        <w:ind w:left="1080"/>
        <w:jc w:val="both"/>
        <w:rPr>
          <w:rFonts w:eastAsia="Calibri"/>
          <w:b/>
          <w:sz w:val="24"/>
          <w:szCs w:val="24"/>
        </w:rPr>
      </w:pPr>
      <w:r w:rsidRPr="004E6576">
        <w:rPr>
          <w:rFonts w:eastAsia="Calibri"/>
          <w:sz w:val="24"/>
          <w:szCs w:val="24"/>
        </w:rPr>
        <w:t>Vận</w:t>
      </w:r>
      <w:r w:rsidRPr="004E6576">
        <w:rPr>
          <w:sz w:val="24"/>
          <w:szCs w:val="24"/>
        </w:rPr>
        <w:t xml:space="preserve"> dụng kiến thức phân tích vào đầu tư.</w:t>
      </w:r>
    </w:p>
    <w:p w:rsidR="000065E6" w:rsidRPr="004E6576" w:rsidRDefault="000065E6" w:rsidP="000065E6">
      <w:pPr>
        <w:pStyle w:val="ListParagraph"/>
        <w:numPr>
          <w:ilvl w:val="2"/>
          <w:numId w:val="4"/>
        </w:numPr>
        <w:tabs>
          <w:tab w:val="left" w:pos="1134"/>
        </w:tabs>
        <w:spacing w:before="0" w:line="240" w:lineRule="auto"/>
        <w:ind w:hanging="654"/>
        <w:jc w:val="both"/>
        <w:rPr>
          <w:b/>
          <w:sz w:val="24"/>
          <w:szCs w:val="24"/>
        </w:rPr>
      </w:pPr>
      <w:r w:rsidRPr="004E6576">
        <w:rPr>
          <w:b/>
          <w:sz w:val="24"/>
          <w:szCs w:val="24"/>
        </w:rPr>
        <w:t>Các quy định về thuế và quản lý thuế</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sz w:val="24"/>
          <w:szCs w:val="24"/>
        </w:rPr>
        <w:t>Giải thích theo cách hiểu của bản thân về</w:t>
      </w:r>
      <w:r w:rsidRPr="004E6576">
        <w:rPr>
          <w:rFonts w:eastAsia="Calibri"/>
          <w:sz w:val="24"/>
          <w:szCs w:val="24"/>
        </w:rPr>
        <w:t xml:space="preserve"> các quy định về các loại thuế cơ bản như thuế xuất – nhập khẩu, thuế giá trị gia tăng, thuế TNDN;</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rFonts w:eastAsia="Calibri"/>
          <w:sz w:val="24"/>
          <w:szCs w:val="24"/>
        </w:rPr>
        <w:t>Tính toán được các loại thuế cơ bản;</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rFonts w:eastAsia="Calibri"/>
          <w:sz w:val="24"/>
          <w:szCs w:val="24"/>
        </w:rPr>
        <w:t>Vận dụng các kiến thức thuế để giải quyết các vấn đề liên quan đến công việc;</w:t>
      </w:r>
    </w:p>
    <w:p w:rsidR="000065E6" w:rsidRPr="004E6576" w:rsidRDefault="000065E6" w:rsidP="000065E6">
      <w:pPr>
        <w:numPr>
          <w:ilvl w:val="0"/>
          <w:numId w:val="1"/>
        </w:numPr>
        <w:tabs>
          <w:tab w:val="left" w:pos="1080"/>
        </w:tabs>
        <w:spacing w:after="120" w:line="240" w:lineRule="auto"/>
        <w:ind w:left="1080"/>
        <w:jc w:val="both"/>
        <w:rPr>
          <w:rFonts w:eastAsia="Calibri"/>
          <w:b/>
          <w:sz w:val="24"/>
          <w:szCs w:val="24"/>
        </w:rPr>
      </w:pPr>
      <w:r w:rsidRPr="004E6576">
        <w:rPr>
          <w:rFonts w:eastAsia="Calibri"/>
          <w:sz w:val="24"/>
          <w:szCs w:val="24"/>
        </w:rPr>
        <w:t>Hiểu</w:t>
      </w:r>
      <w:r w:rsidRPr="004E6576">
        <w:rPr>
          <w:sz w:val="24"/>
          <w:szCs w:val="24"/>
        </w:rPr>
        <w:t xml:space="preserve"> cách kê khai các loại thuế đúng quy định.</w:t>
      </w:r>
    </w:p>
    <w:p w:rsidR="000065E6" w:rsidRPr="004E6576" w:rsidRDefault="000065E6" w:rsidP="000065E6">
      <w:pPr>
        <w:pStyle w:val="ListParagraph"/>
        <w:numPr>
          <w:ilvl w:val="2"/>
          <w:numId w:val="4"/>
        </w:numPr>
        <w:tabs>
          <w:tab w:val="left" w:pos="1134"/>
        </w:tabs>
        <w:spacing w:before="0" w:line="240" w:lineRule="auto"/>
        <w:ind w:hanging="654"/>
        <w:jc w:val="both"/>
        <w:rPr>
          <w:b/>
          <w:spacing w:val="-4"/>
          <w:sz w:val="24"/>
          <w:szCs w:val="24"/>
        </w:rPr>
      </w:pPr>
      <w:r w:rsidRPr="004E6576">
        <w:rPr>
          <w:b/>
          <w:spacing w:val="-4"/>
          <w:sz w:val="24"/>
          <w:szCs w:val="24"/>
        </w:rPr>
        <w:t>Cách thức và phương pháp tổ chức, quản lý hoạt động trong ngân hàng</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rFonts w:eastAsia="Calibri"/>
          <w:sz w:val="24"/>
          <w:szCs w:val="24"/>
        </w:rPr>
        <w:t>Phát biểu được quy trình nghiệp vụ huy động vốn cấp tín dụng và thanh toán không dùng tiền mặt tại ngân hàng;</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sz w:val="24"/>
          <w:szCs w:val="24"/>
        </w:rPr>
        <w:t>Tính đúng số tiền lãi phải thu</w:t>
      </w:r>
      <w:r w:rsidRPr="004E6576">
        <w:rPr>
          <w:rFonts w:eastAsia="Calibri"/>
          <w:sz w:val="24"/>
          <w:szCs w:val="24"/>
        </w:rPr>
        <w:t>, phải trả và chỉ số tài chính trong ngân hàng để phục vụ công tác giám sát, quản lý, hoạch định hoạt động của ngân hàng;</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rFonts w:eastAsia="Calibri"/>
          <w:sz w:val="24"/>
          <w:szCs w:val="24"/>
        </w:rPr>
        <w:t>Xác lập kế hoạch thu nợ phù hợp với từng khả năng trả nợ của khách hàng;</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rFonts w:eastAsia="Calibri"/>
          <w:sz w:val="24"/>
          <w:szCs w:val="24"/>
        </w:rPr>
        <w:t>Trình bày chế độ kế toán trong ngân hàng;</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sz w:val="24"/>
          <w:szCs w:val="24"/>
        </w:rPr>
        <w:t xml:space="preserve">Giải thích được </w:t>
      </w:r>
      <w:r w:rsidRPr="004E6576">
        <w:rPr>
          <w:rFonts w:eastAsia="Calibri"/>
          <w:sz w:val="24"/>
          <w:szCs w:val="24"/>
        </w:rPr>
        <w:t>nội dung của báo cáo tài chính ngân hàng;</w:t>
      </w:r>
    </w:p>
    <w:p w:rsidR="000065E6" w:rsidRPr="004E6576" w:rsidRDefault="000065E6" w:rsidP="000065E6">
      <w:pPr>
        <w:numPr>
          <w:ilvl w:val="0"/>
          <w:numId w:val="1"/>
        </w:numPr>
        <w:tabs>
          <w:tab w:val="left" w:pos="1080"/>
        </w:tabs>
        <w:spacing w:after="120" w:line="240" w:lineRule="auto"/>
        <w:ind w:left="1080"/>
        <w:jc w:val="both"/>
        <w:rPr>
          <w:sz w:val="24"/>
          <w:szCs w:val="24"/>
        </w:rPr>
      </w:pPr>
      <w:r w:rsidRPr="004E6576">
        <w:rPr>
          <w:sz w:val="24"/>
          <w:szCs w:val="24"/>
        </w:rPr>
        <w:t>Xác định được thông tin cần thiết để kế hoạch marketing cho một sản phẩm dịch vụ ngân hàng cụ thể;</w:t>
      </w:r>
    </w:p>
    <w:p w:rsidR="000065E6" w:rsidRPr="004E6576" w:rsidRDefault="000065E6" w:rsidP="000065E6">
      <w:pPr>
        <w:numPr>
          <w:ilvl w:val="0"/>
          <w:numId w:val="1"/>
        </w:numPr>
        <w:tabs>
          <w:tab w:val="left" w:pos="1080"/>
        </w:tabs>
        <w:spacing w:after="120" w:line="240" w:lineRule="auto"/>
        <w:ind w:left="1080"/>
        <w:jc w:val="both"/>
        <w:rPr>
          <w:sz w:val="24"/>
          <w:szCs w:val="24"/>
        </w:rPr>
      </w:pPr>
      <w:r w:rsidRPr="004E6576">
        <w:rPr>
          <w:sz w:val="24"/>
          <w:szCs w:val="24"/>
        </w:rPr>
        <w:t>Thực hiện được việc phân khúc thị trường, xác định được thị trường mục tiêu, khách hàng mục tiêu và định vị sản phẩm ngân hàng trên thị trường;</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sz w:val="24"/>
          <w:szCs w:val="24"/>
        </w:rPr>
        <w:t>Lập được chiến lược marketing hỗn hợp bao gồm: sản phẩm, giá cả, kênh phân phối và các hoạt động chiêu thị cho ngân hàng;</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rFonts w:eastAsia="Calibri"/>
          <w:sz w:val="24"/>
          <w:szCs w:val="24"/>
        </w:rPr>
        <w:lastRenderedPageBreak/>
        <w:t>Lập được báo cáo tài chính của ngân hàng;</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rFonts w:eastAsia="Calibri"/>
          <w:sz w:val="24"/>
          <w:szCs w:val="24"/>
        </w:rPr>
        <w:t>Lựa chọn đúng các phương pháp đánh giá hiệu quả hoạt động của ngân hàng. Từ đó vận dụng để giải quyết các tính huống trong thực tế;</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rFonts w:eastAsia="Calibri"/>
          <w:sz w:val="24"/>
          <w:szCs w:val="24"/>
        </w:rPr>
        <w:t>Nhắc lại các phương pháp quản trị tài sản – nợ, quản trị thanh khoản và dự trữ, quản trị rủi ro, quản trị vốn của ngân hàng thương mại.</w:t>
      </w:r>
    </w:p>
    <w:p w:rsidR="000065E6" w:rsidRPr="004E6576" w:rsidRDefault="000065E6" w:rsidP="000065E6">
      <w:pPr>
        <w:pStyle w:val="ListParagraph"/>
        <w:numPr>
          <w:ilvl w:val="2"/>
          <w:numId w:val="4"/>
        </w:numPr>
        <w:tabs>
          <w:tab w:val="left" w:pos="1134"/>
        </w:tabs>
        <w:spacing w:before="0" w:line="240" w:lineRule="auto"/>
        <w:ind w:hanging="654"/>
        <w:jc w:val="both"/>
        <w:rPr>
          <w:b/>
          <w:sz w:val="24"/>
          <w:szCs w:val="24"/>
        </w:rPr>
      </w:pPr>
      <w:r w:rsidRPr="004E6576">
        <w:rPr>
          <w:b/>
          <w:sz w:val="24"/>
          <w:szCs w:val="24"/>
        </w:rPr>
        <w:t>Đánh giá mức độ tín nhiệm và định giá tài sản</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rFonts w:eastAsia="Calibri"/>
          <w:sz w:val="24"/>
          <w:szCs w:val="24"/>
        </w:rPr>
        <w:t>Nêu được cơ sở đánh giá mức độ tín nhiệm của khách hàng;</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rFonts w:eastAsia="Calibri"/>
          <w:sz w:val="24"/>
          <w:szCs w:val="24"/>
        </w:rPr>
        <w:t>Liệt kê được căn cứ và phương pháp định giá tài sản;</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rFonts w:eastAsia="Calibri"/>
          <w:sz w:val="24"/>
          <w:szCs w:val="24"/>
        </w:rPr>
        <w:t>Đánh giá được tính hiệu quả, khả thi của dự án.</w:t>
      </w:r>
    </w:p>
    <w:p w:rsidR="000065E6" w:rsidRPr="004E6576" w:rsidRDefault="000065E6" w:rsidP="000065E6">
      <w:pPr>
        <w:pStyle w:val="ListParagraph"/>
        <w:numPr>
          <w:ilvl w:val="2"/>
          <w:numId w:val="4"/>
        </w:numPr>
        <w:tabs>
          <w:tab w:val="left" w:pos="1134"/>
        </w:tabs>
        <w:spacing w:before="0" w:line="240" w:lineRule="auto"/>
        <w:ind w:hanging="654"/>
        <w:jc w:val="both"/>
        <w:rPr>
          <w:b/>
          <w:sz w:val="24"/>
          <w:szCs w:val="24"/>
        </w:rPr>
      </w:pPr>
      <w:r w:rsidRPr="004E6576">
        <w:rPr>
          <w:b/>
          <w:sz w:val="24"/>
          <w:szCs w:val="24"/>
        </w:rPr>
        <w:t xml:space="preserve">Kiến </w:t>
      </w:r>
      <w:r w:rsidRPr="004E6576">
        <w:rPr>
          <w:b/>
          <w:spacing w:val="-10"/>
          <w:sz w:val="24"/>
          <w:szCs w:val="24"/>
          <w:lang w:val="vi-VN"/>
        </w:rPr>
        <w:t>thức</w:t>
      </w:r>
      <w:r w:rsidRPr="004E6576">
        <w:rPr>
          <w:b/>
          <w:sz w:val="24"/>
          <w:szCs w:val="24"/>
        </w:rPr>
        <w:t xml:space="preserve"> tài chính chuyên sâu</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rFonts w:eastAsia="Calibri"/>
          <w:sz w:val="24"/>
          <w:szCs w:val="24"/>
        </w:rPr>
        <w:t>Quản lý được hàng tồn kho, tiền mặt, chính sách tín dụng phù hợp cho từng doanh nghiệp, từng hoàn cảnh khác nhau;</w:t>
      </w:r>
    </w:p>
    <w:p w:rsidR="000065E6" w:rsidRPr="004E6576" w:rsidRDefault="000065E6" w:rsidP="000065E6">
      <w:pPr>
        <w:numPr>
          <w:ilvl w:val="0"/>
          <w:numId w:val="1"/>
        </w:numPr>
        <w:tabs>
          <w:tab w:val="left" w:pos="1080"/>
        </w:tabs>
        <w:spacing w:after="120" w:line="240" w:lineRule="auto"/>
        <w:ind w:left="1080"/>
        <w:jc w:val="both"/>
        <w:rPr>
          <w:rFonts w:eastAsia="Calibri"/>
          <w:spacing w:val="-8"/>
          <w:sz w:val="24"/>
          <w:szCs w:val="24"/>
        </w:rPr>
      </w:pPr>
      <w:r w:rsidRPr="004E6576">
        <w:rPr>
          <w:spacing w:val="-8"/>
          <w:sz w:val="24"/>
          <w:szCs w:val="24"/>
          <w:lang w:val="vi-VN"/>
        </w:rPr>
        <w:t xml:space="preserve">Mô tả </w:t>
      </w:r>
      <w:r w:rsidRPr="004E6576">
        <w:rPr>
          <w:spacing w:val="-8"/>
          <w:sz w:val="24"/>
          <w:szCs w:val="24"/>
        </w:rPr>
        <w:t>được</w:t>
      </w:r>
      <w:r w:rsidRPr="004E6576">
        <w:rPr>
          <w:rFonts w:eastAsia="Calibri"/>
          <w:spacing w:val="-8"/>
          <w:sz w:val="24"/>
          <w:szCs w:val="24"/>
        </w:rPr>
        <w:t xml:space="preserve"> cách thức huy động vốn và lập cấu trúc vốn tối ưu cho Doanh nghiệp;</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sz w:val="24"/>
          <w:szCs w:val="24"/>
          <w:lang w:val="vi-VN"/>
        </w:rPr>
        <w:t>Lựa chọn các hình thức và chính sách chi trả cổ tức phù hợp với tình hình thực tế</w:t>
      </w:r>
      <w:r w:rsidRPr="004E6576">
        <w:rPr>
          <w:rFonts w:eastAsia="Calibri"/>
          <w:sz w:val="24"/>
          <w:szCs w:val="24"/>
        </w:rPr>
        <w:t>. Từ đó tư vấn doanh nghiệp lựa chọn hình thức cho phù hợp;</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rFonts w:eastAsia="Calibri"/>
          <w:sz w:val="24"/>
          <w:szCs w:val="24"/>
        </w:rPr>
        <w:t>Giải thích được vai trò điều tiết của chính phủ trong hoạt động tài chính;</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sz w:val="24"/>
          <w:szCs w:val="24"/>
          <w:lang w:val="vi-VN"/>
        </w:rPr>
        <w:t>Trình bày</w:t>
      </w:r>
      <w:r w:rsidRPr="004E6576">
        <w:rPr>
          <w:rFonts w:eastAsia="Calibri"/>
          <w:sz w:val="24"/>
          <w:szCs w:val="24"/>
        </w:rPr>
        <w:t xml:space="preserve"> được cách quản lý hoạt động thu – chi của khu vực công;</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rFonts w:eastAsia="Calibri"/>
          <w:sz w:val="24"/>
          <w:szCs w:val="24"/>
        </w:rPr>
        <w:t>Phân tích được sự tác động qua lại giữa khâu tài chính Công - Doanh nghiệp;</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rPr>
      </w:pPr>
      <w:r w:rsidRPr="004E6576">
        <w:rPr>
          <w:sz w:val="24"/>
          <w:szCs w:val="24"/>
          <w:lang w:val="vi-VN"/>
        </w:rPr>
        <w:t xml:space="preserve">Khái quát được </w:t>
      </w:r>
      <w:r w:rsidRPr="004E6576">
        <w:rPr>
          <w:rFonts w:eastAsia="Calibri"/>
          <w:sz w:val="24"/>
          <w:szCs w:val="24"/>
        </w:rPr>
        <w:t>được tổng quan về môi trường tài chính quốc tế và các yếu tố ảnh hưởng đến luồng vốn quốc tế;</w:t>
      </w:r>
    </w:p>
    <w:p w:rsidR="000065E6" w:rsidRPr="004E6576" w:rsidRDefault="000065E6" w:rsidP="000065E6">
      <w:pPr>
        <w:numPr>
          <w:ilvl w:val="0"/>
          <w:numId w:val="1"/>
        </w:numPr>
        <w:tabs>
          <w:tab w:val="left" w:pos="1080"/>
        </w:tabs>
        <w:spacing w:after="120" w:line="240" w:lineRule="auto"/>
        <w:ind w:left="1080"/>
        <w:jc w:val="both"/>
        <w:rPr>
          <w:rFonts w:eastAsia="Calibri"/>
          <w:b/>
          <w:sz w:val="24"/>
          <w:szCs w:val="24"/>
          <w:lang w:val="vi-VN"/>
        </w:rPr>
      </w:pPr>
      <w:r w:rsidRPr="004E6576">
        <w:rPr>
          <w:sz w:val="24"/>
          <w:szCs w:val="24"/>
          <w:lang w:val="vi-VN"/>
        </w:rPr>
        <w:t>Giải thích theo cách hiểu của cá nhân về cách xác định, dự báo và tác động của chính phủ đối với tỷ giá hối đoái.</w:t>
      </w:r>
    </w:p>
    <w:p w:rsidR="000065E6" w:rsidRPr="004E6576" w:rsidRDefault="000065E6" w:rsidP="000065E6">
      <w:pPr>
        <w:pStyle w:val="ListParagraph"/>
        <w:numPr>
          <w:ilvl w:val="2"/>
          <w:numId w:val="4"/>
        </w:numPr>
        <w:tabs>
          <w:tab w:val="left" w:pos="1134"/>
        </w:tabs>
        <w:spacing w:before="0" w:line="240" w:lineRule="auto"/>
        <w:ind w:hanging="654"/>
        <w:jc w:val="both"/>
        <w:rPr>
          <w:b/>
          <w:sz w:val="24"/>
          <w:szCs w:val="24"/>
          <w:lang w:val="vi-VN"/>
        </w:rPr>
      </w:pPr>
      <w:r w:rsidRPr="004E6576">
        <w:rPr>
          <w:b/>
          <w:sz w:val="24"/>
          <w:szCs w:val="24"/>
          <w:lang w:val="vi-VN"/>
        </w:rPr>
        <w:t>Kiến thức về thị trường tài chính trong và ngoài nước.</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vi-VN"/>
        </w:rPr>
      </w:pPr>
      <w:r w:rsidRPr="004E6576">
        <w:rPr>
          <w:sz w:val="24"/>
          <w:szCs w:val="24"/>
          <w:lang w:val="vi-VN"/>
        </w:rPr>
        <w:t xml:space="preserve">Trình bày được </w:t>
      </w:r>
      <w:r w:rsidRPr="004E6576">
        <w:rPr>
          <w:rFonts w:eastAsia="Calibri"/>
          <w:sz w:val="24"/>
          <w:szCs w:val="24"/>
          <w:lang w:val="vi-VN"/>
        </w:rPr>
        <w:t>đặc điểm của các loại chứng khoán trên thị trường</w:t>
      </w:r>
      <w:r w:rsidRPr="0019051D">
        <w:rPr>
          <w:rFonts w:eastAsia="Calibri"/>
          <w:sz w:val="24"/>
          <w:szCs w:val="24"/>
          <w:lang w:val="vi-VN"/>
        </w:rPr>
        <w:t>;</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vi-VN"/>
        </w:rPr>
      </w:pPr>
      <w:r w:rsidRPr="004E6576">
        <w:rPr>
          <w:sz w:val="24"/>
          <w:szCs w:val="24"/>
          <w:lang w:val="vi-VN"/>
        </w:rPr>
        <w:t xml:space="preserve">Lựa chọn và sử dụng đúng các lệnh giao dịch </w:t>
      </w:r>
      <w:r w:rsidRPr="004E6576">
        <w:rPr>
          <w:rFonts w:eastAsia="Calibri"/>
          <w:sz w:val="24"/>
          <w:szCs w:val="24"/>
          <w:lang w:val="vi-VN"/>
        </w:rPr>
        <w:t>trên thị trường chứng khoán, thị trường tiền tệ. Cũng như những công cụ sử dụng để phòng ngừa rủi ro giảm giá tài sản tài chính</w:t>
      </w:r>
      <w:r w:rsidRPr="0019051D">
        <w:rPr>
          <w:rFonts w:eastAsia="Calibri"/>
          <w:sz w:val="24"/>
          <w:szCs w:val="24"/>
          <w:lang w:val="vi-VN"/>
        </w:rPr>
        <w:t>;</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vi-VN"/>
        </w:rPr>
      </w:pPr>
      <w:r w:rsidRPr="004E6576">
        <w:rPr>
          <w:sz w:val="24"/>
          <w:szCs w:val="24"/>
          <w:lang w:val="vi-VN"/>
        </w:rPr>
        <w:t>Lựa chọn được chứng khoán để đầu tư sinh lời</w:t>
      </w:r>
    </w:p>
    <w:p w:rsidR="000065E6" w:rsidRPr="004E6576" w:rsidRDefault="000065E6" w:rsidP="000065E6">
      <w:pPr>
        <w:pStyle w:val="ListParagraph"/>
        <w:numPr>
          <w:ilvl w:val="2"/>
          <w:numId w:val="4"/>
        </w:numPr>
        <w:tabs>
          <w:tab w:val="left" w:pos="1134"/>
        </w:tabs>
        <w:spacing w:before="0" w:line="240" w:lineRule="auto"/>
        <w:ind w:hanging="654"/>
        <w:jc w:val="both"/>
        <w:rPr>
          <w:b/>
          <w:sz w:val="24"/>
          <w:szCs w:val="24"/>
          <w:lang w:val="vi-VN"/>
        </w:rPr>
      </w:pPr>
      <w:r w:rsidRPr="004E6576">
        <w:rPr>
          <w:b/>
          <w:sz w:val="24"/>
          <w:szCs w:val="24"/>
          <w:lang w:val="vi-VN"/>
        </w:rPr>
        <w:t xml:space="preserve">Kỹ thuật đầu </w:t>
      </w:r>
      <w:r w:rsidRPr="004E6576">
        <w:rPr>
          <w:b/>
          <w:spacing w:val="-10"/>
          <w:sz w:val="24"/>
          <w:szCs w:val="24"/>
          <w:lang w:val="vi-VN"/>
        </w:rPr>
        <w:t>tư</w:t>
      </w:r>
      <w:r w:rsidRPr="004E6576">
        <w:rPr>
          <w:b/>
          <w:sz w:val="24"/>
          <w:szCs w:val="24"/>
          <w:lang w:val="vi-VN"/>
        </w:rPr>
        <w:t xml:space="preserve"> trên thị trường tài chính</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vi-VN"/>
        </w:rPr>
      </w:pPr>
      <w:r w:rsidRPr="004E6576">
        <w:rPr>
          <w:rFonts w:eastAsia="Calibri"/>
          <w:sz w:val="24"/>
          <w:szCs w:val="24"/>
          <w:lang w:val="vi-VN"/>
        </w:rPr>
        <w:t>Đọc được thông tin trên bảng niêm yết giá ở thị trường chứng khoán</w:t>
      </w:r>
      <w:r w:rsidRPr="0019051D">
        <w:rPr>
          <w:rFonts w:eastAsia="Calibri"/>
          <w:sz w:val="24"/>
          <w:szCs w:val="24"/>
          <w:lang w:val="vi-VN"/>
        </w:rPr>
        <w:t>;</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vi-VN"/>
        </w:rPr>
      </w:pPr>
      <w:r w:rsidRPr="004E6576">
        <w:rPr>
          <w:rFonts w:eastAsia="Calibri"/>
          <w:sz w:val="24"/>
          <w:szCs w:val="24"/>
          <w:lang w:val="vi-VN"/>
        </w:rPr>
        <w:t xml:space="preserve">Sử dụng </w:t>
      </w:r>
      <w:r w:rsidRPr="0019051D">
        <w:rPr>
          <w:rFonts w:eastAsia="Calibri"/>
          <w:sz w:val="24"/>
          <w:szCs w:val="24"/>
          <w:lang w:val="vi-VN"/>
        </w:rPr>
        <w:t xml:space="preserve">được </w:t>
      </w:r>
      <w:r w:rsidRPr="004E6576">
        <w:rPr>
          <w:rFonts w:eastAsia="Calibri"/>
          <w:sz w:val="24"/>
          <w:szCs w:val="24"/>
          <w:lang w:val="vi-VN"/>
        </w:rPr>
        <w:t>phương pháp định giá phù hợp với từng tài sản tài chính</w:t>
      </w:r>
      <w:r w:rsidRPr="0019051D">
        <w:rPr>
          <w:rFonts w:eastAsia="Calibri"/>
          <w:sz w:val="24"/>
          <w:szCs w:val="24"/>
          <w:lang w:val="vi-VN"/>
        </w:rPr>
        <w:t>;</w:t>
      </w:r>
    </w:p>
    <w:p w:rsidR="000065E6" w:rsidRPr="004E6576" w:rsidRDefault="000065E6" w:rsidP="000065E6">
      <w:pPr>
        <w:numPr>
          <w:ilvl w:val="0"/>
          <w:numId w:val="1"/>
        </w:numPr>
        <w:tabs>
          <w:tab w:val="left" w:pos="1080"/>
        </w:tabs>
        <w:spacing w:after="120" w:line="240" w:lineRule="auto"/>
        <w:ind w:left="1080"/>
        <w:jc w:val="both"/>
        <w:rPr>
          <w:rFonts w:eastAsia="Calibri"/>
          <w:b/>
          <w:sz w:val="24"/>
          <w:szCs w:val="24"/>
          <w:lang w:val="vi-VN"/>
        </w:rPr>
      </w:pPr>
      <w:r w:rsidRPr="004E6576">
        <w:rPr>
          <w:sz w:val="24"/>
          <w:szCs w:val="24"/>
          <w:lang w:val="vi-VN"/>
        </w:rPr>
        <w:t>Sử dụng được đồ thị giá để phân tích và lựa chọn thời điểm mua hoặc bán phù hợp mục tiêu đề ra.</w:t>
      </w:r>
    </w:p>
    <w:p w:rsidR="000065E6" w:rsidRPr="004E6576" w:rsidRDefault="000065E6" w:rsidP="000065E6">
      <w:pPr>
        <w:pStyle w:val="ListParagraph"/>
        <w:numPr>
          <w:ilvl w:val="2"/>
          <w:numId w:val="4"/>
        </w:numPr>
        <w:tabs>
          <w:tab w:val="left" w:pos="1134"/>
        </w:tabs>
        <w:spacing w:before="0" w:line="240" w:lineRule="auto"/>
        <w:ind w:hanging="654"/>
        <w:jc w:val="both"/>
        <w:rPr>
          <w:b/>
          <w:sz w:val="24"/>
          <w:szCs w:val="24"/>
          <w:lang w:val="vi-VN"/>
        </w:rPr>
      </w:pPr>
      <w:r w:rsidRPr="004E6576">
        <w:rPr>
          <w:b/>
          <w:sz w:val="24"/>
          <w:szCs w:val="24"/>
          <w:lang w:val="vi-VN"/>
        </w:rPr>
        <w:t xml:space="preserve">Phương </w:t>
      </w:r>
      <w:r w:rsidRPr="0019051D">
        <w:rPr>
          <w:b/>
          <w:sz w:val="24"/>
          <w:szCs w:val="24"/>
          <w:lang w:val="vi-VN"/>
        </w:rPr>
        <w:t>pháp</w:t>
      </w:r>
      <w:r w:rsidRPr="004E6576">
        <w:rPr>
          <w:b/>
          <w:spacing w:val="-10"/>
          <w:sz w:val="24"/>
          <w:szCs w:val="24"/>
          <w:lang w:val="vi-VN"/>
        </w:rPr>
        <w:t>đánh</w:t>
      </w:r>
      <w:r w:rsidRPr="004E6576">
        <w:rPr>
          <w:b/>
          <w:sz w:val="24"/>
          <w:szCs w:val="24"/>
          <w:lang w:val="vi-VN"/>
        </w:rPr>
        <w:t xml:space="preserve"> giá hiệu quả đầu tư và cách thức quản lý rủi ro</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vi-VN"/>
        </w:rPr>
      </w:pPr>
      <w:r w:rsidRPr="004E6576">
        <w:rPr>
          <w:spacing w:val="-10"/>
          <w:sz w:val="24"/>
          <w:szCs w:val="24"/>
          <w:lang w:val="vi-VN"/>
        </w:rPr>
        <w:lastRenderedPageBreak/>
        <w:t xml:space="preserve">Trình bày được </w:t>
      </w:r>
      <w:r w:rsidRPr="004E6576">
        <w:rPr>
          <w:rFonts w:eastAsia="Calibri"/>
          <w:spacing w:val="-10"/>
          <w:sz w:val="24"/>
          <w:szCs w:val="24"/>
          <w:lang w:val="vi-VN"/>
        </w:rPr>
        <w:t xml:space="preserve">các loại rủi ro trong quá trình </w:t>
      </w:r>
      <w:r w:rsidRPr="0019051D">
        <w:rPr>
          <w:rFonts w:eastAsia="Calibri"/>
          <w:spacing w:val="-10"/>
          <w:sz w:val="24"/>
          <w:szCs w:val="24"/>
          <w:lang w:val="vi-VN"/>
        </w:rPr>
        <w:t>hoạt động của</w:t>
      </w:r>
      <w:r w:rsidRPr="004E6576">
        <w:rPr>
          <w:rFonts w:eastAsia="Calibri"/>
          <w:spacing w:val="-10"/>
          <w:sz w:val="24"/>
          <w:szCs w:val="24"/>
          <w:lang w:val="vi-VN"/>
        </w:rPr>
        <w:t xml:space="preserve"> doanh nghiệp</w:t>
      </w:r>
      <w:r w:rsidRPr="0019051D">
        <w:rPr>
          <w:rFonts w:eastAsia="Calibri"/>
          <w:spacing w:val="-10"/>
          <w:sz w:val="24"/>
          <w:szCs w:val="24"/>
          <w:lang w:val="vi-VN"/>
        </w:rPr>
        <w:t>;</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vi-VN"/>
        </w:rPr>
      </w:pPr>
      <w:r w:rsidRPr="004E6576">
        <w:rPr>
          <w:rFonts w:eastAsia="Calibri"/>
          <w:sz w:val="24"/>
          <w:szCs w:val="24"/>
          <w:lang w:val="vi-VN"/>
        </w:rPr>
        <w:t>Tính được tỷ suất sinh lợi và xác định được rủi ro khi đầu tư</w:t>
      </w:r>
      <w:r w:rsidRPr="0019051D">
        <w:rPr>
          <w:rFonts w:eastAsia="Calibri"/>
          <w:sz w:val="24"/>
          <w:szCs w:val="24"/>
          <w:lang w:val="vi-VN"/>
        </w:rPr>
        <w:t>;</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vi-VN"/>
        </w:rPr>
      </w:pPr>
      <w:r w:rsidRPr="004E6576">
        <w:rPr>
          <w:sz w:val="24"/>
          <w:szCs w:val="24"/>
          <w:lang w:val="vi-VN"/>
        </w:rPr>
        <w:t>Giải thích theo quan điểm cá nhân về các phương pháp giảm thiểu rủi ro</w:t>
      </w:r>
      <w:r w:rsidRPr="0019051D">
        <w:rPr>
          <w:sz w:val="24"/>
          <w:szCs w:val="24"/>
          <w:lang w:val="vi-VN"/>
        </w:rPr>
        <w:t>;</w:t>
      </w:r>
    </w:p>
    <w:p w:rsidR="000065E6" w:rsidRPr="004E6576" w:rsidRDefault="000065E6" w:rsidP="000065E6">
      <w:pPr>
        <w:numPr>
          <w:ilvl w:val="0"/>
          <w:numId w:val="1"/>
        </w:numPr>
        <w:tabs>
          <w:tab w:val="left" w:pos="1080"/>
        </w:tabs>
        <w:spacing w:after="120" w:line="240" w:lineRule="auto"/>
        <w:ind w:left="1080"/>
        <w:jc w:val="both"/>
        <w:rPr>
          <w:rFonts w:eastAsia="Calibri"/>
          <w:b/>
          <w:spacing w:val="-6"/>
          <w:sz w:val="24"/>
          <w:szCs w:val="24"/>
          <w:lang w:val="vi-VN"/>
        </w:rPr>
      </w:pPr>
      <w:r w:rsidRPr="004E6576">
        <w:rPr>
          <w:rFonts w:eastAsia="Calibri"/>
          <w:spacing w:val="-6"/>
          <w:sz w:val="24"/>
          <w:szCs w:val="24"/>
          <w:lang w:val="vi-VN"/>
        </w:rPr>
        <w:t>Vận</w:t>
      </w:r>
      <w:r w:rsidRPr="004E6576">
        <w:rPr>
          <w:spacing w:val="-6"/>
          <w:sz w:val="24"/>
          <w:szCs w:val="24"/>
          <w:lang w:val="vi-VN"/>
        </w:rPr>
        <w:t xml:space="preserve"> dụng các phương pháp đánh giá, quản lý rủi ro vào các tình huống thực tế.</w:t>
      </w:r>
    </w:p>
    <w:p w:rsidR="000065E6" w:rsidRPr="004E6576" w:rsidRDefault="000065E6" w:rsidP="000065E6">
      <w:pPr>
        <w:pStyle w:val="ListParagraph"/>
        <w:numPr>
          <w:ilvl w:val="2"/>
          <w:numId w:val="4"/>
        </w:numPr>
        <w:tabs>
          <w:tab w:val="left" w:pos="1134"/>
        </w:tabs>
        <w:spacing w:before="0" w:line="240" w:lineRule="auto"/>
        <w:ind w:hanging="654"/>
        <w:jc w:val="both"/>
        <w:rPr>
          <w:b/>
          <w:spacing w:val="-10"/>
          <w:sz w:val="24"/>
          <w:szCs w:val="24"/>
          <w:lang w:val="vi-VN"/>
        </w:rPr>
      </w:pPr>
      <w:r w:rsidRPr="004E6576">
        <w:rPr>
          <w:b/>
          <w:spacing w:val="-10"/>
          <w:sz w:val="24"/>
          <w:szCs w:val="24"/>
          <w:lang w:val="vi-VN"/>
        </w:rPr>
        <w:t>Kiến thức nghiệp vụ kế toán phản ánh hoạt động tài chính của doanh nghiệp</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vi-VN"/>
        </w:rPr>
      </w:pPr>
      <w:r w:rsidRPr="004E6576">
        <w:rPr>
          <w:rFonts w:eastAsia="Calibri"/>
          <w:sz w:val="24"/>
          <w:szCs w:val="24"/>
          <w:lang w:val="vi-VN"/>
        </w:rPr>
        <w:t>Trình bày cách ghi chép tổng hợp và ghi chép chi tiết</w:t>
      </w:r>
      <w:r w:rsidRPr="0019051D">
        <w:rPr>
          <w:rFonts w:eastAsia="Calibri"/>
          <w:sz w:val="24"/>
          <w:szCs w:val="24"/>
          <w:lang w:val="vi-VN"/>
        </w:rPr>
        <w:t>;</w:t>
      </w:r>
    </w:p>
    <w:p w:rsidR="000065E6" w:rsidRPr="004E6576" w:rsidRDefault="000065E6" w:rsidP="000065E6">
      <w:pPr>
        <w:numPr>
          <w:ilvl w:val="0"/>
          <w:numId w:val="1"/>
        </w:numPr>
        <w:tabs>
          <w:tab w:val="left" w:pos="1080"/>
        </w:tabs>
        <w:spacing w:after="120" w:line="240" w:lineRule="auto"/>
        <w:ind w:left="1080"/>
        <w:jc w:val="both"/>
        <w:rPr>
          <w:rFonts w:eastAsia="Calibri"/>
          <w:b/>
          <w:sz w:val="24"/>
          <w:szCs w:val="24"/>
          <w:lang w:val="vi-VN"/>
        </w:rPr>
      </w:pPr>
      <w:r w:rsidRPr="004E6576">
        <w:rPr>
          <w:rFonts w:eastAsia="Calibri"/>
          <w:sz w:val="24"/>
          <w:szCs w:val="24"/>
          <w:lang w:val="vi-VN"/>
        </w:rPr>
        <w:t>P</w:t>
      </w:r>
      <w:r w:rsidRPr="004E6576">
        <w:rPr>
          <w:sz w:val="24"/>
          <w:szCs w:val="24"/>
          <w:lang w:val="vi-VN"/>
        </w:rPr>
        <w:t>hân tích mối quan hệ giữa ghi chép tổng hợp và ghi chép chi tiết.</w:t>
      </w:r>
    </w:p>
    <w:p w:rsidR="000065E6" w:rsidRPr="004E6576" w:rsidRDefault="000065E6" w:rsidP="000065E6">
      <w:pPr>
        <w:pStyle w:val="ListParagraph"/>
        <w:numPr>
          <w:ilvl w:val="2"/>
          <w:numId w:val="4"/>
        </w:numPr>
        <w:tabs>
          <w:tab w:val="left" w:pos="1134"/>
        </w:tabs>
        <w:spacing w:before="0" w:line="240" w:lineRule="auto"/>
        <w:ind w:hanging="654"/>
        <w:jc w:val="both"/>
        <w:rPr>
          <w:b/>
          <w:sz w:val="24"/>
          <w:szCs w:val="24"/>
          <w:lang w:val="vi-VN"/>
        </w:rPr>
      </w:pPr>
      <w:r w:rsidRPr="0019051D">
        <w:rPr>
          <w:b/>
          <w:sz w:val="24"/>
          <w:szCs w:val="24"/>
          <w:lang w:val="vi-VN"/>
        </w:rPr>
        <w:t>Kiến</w:t>
      </w:r>
      <w:r w:rsidRPr="004E6576">
        <w:rPr>
          <w:b/>
          <w:sz w:val="24"/>
          <w:szCs w:val="24"/>
          <w:lang w:val="vi-VN"/>
        </w:rPr>
        <w:t xml:space="preserve"> thức về thiết lập và cách thức thẩm định dự án hiệu quả.</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vi-VN"/>
        </w:rPr>
      </w:pPr>
      <w:r w:rsidRPr="004E6576">
        <w:rPr>
          <w:sz w:val="24"/>
          <w:szCs w:val="24"/>
          <w:lang w:val="vi-VN"/>
        </w:rPr>
        <w:t xml:space="preserve">Liệt kê được </w:t>
      </w:r>
      <w:r w:rsidRPr="004E6576">
        <w:rPr>
          <w:rFonts w:eastAsia="Calibri"/>
          <w:sz w:val="24"/>
          <w:szCs w:val="24"/>
          <w:lang w:val="vi-VN"/>
        </w:rPr>
        <w:t>các bước thiết lập một dự án đầu tư</w:t>
      </w:r>
      <w:r w:rsidRPr="0019051D">
        <w:rPr>
          <w:rFonts w:eastAsia="Calibri"/>
          <w:sz w:val="24"/>
          <w:szCs w:val="24"/>
          <w:lang w:val="vi-VN"/>
        </w:rPr>
        <w:t>;</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vi-VN"/>
        </w:rPr>
      </w:pPr>
      <w:r w:rsidRPr="004E6576">
        <w:rPr>
          <w:sz w:val="24"/>
          <w:szCs w:val="24"/>
          <w:lang w:val="vi-VN"/>
        </w:rPr>
        <w:t>Giải thích được các</w:t>
      </w:r>
      <w:r w:rsidRPr="004E6576">
        <w:rPr>
          <w:rFonts w:eastAsia="Calibri"/>
          <w:sz w:val="24"/>
          <w:szCs w:val="24"/>
          <w:lang w:val="vi-VN"/>
        </w:rPr>
        <w:t xml:space="preserve"> mối liên hệ giữa các lĩnh vực (nghiên cứu thị trường, nguồn nhân lực, quản trị tài chính, quản trị chất lượng, kinh tế - xã hội,…) với phân tích và thẩm định dự án</w:t>
      </w:r>
      <w:r w:rsidRPr="0019051D">
        <w:rPr>
          <w:rFonts w:eastAsia="Calibri"/>
          <w:sz w:val="24"/>
          <w:szCs w:val="24"/>
          <w:lang w:val="vi-VN"/>
        </w:rPr>
        <w:t>;</w:t>
      </w:r>
    </w:p>
    <w:p w:rsidR="000065E6" w:rsidRPr="004E6576" w:rsidRDefault="000065E6" w:rsidP="000065E6">
      <w:pPr>
        <w:numPr>
          <w:ilvl w:val="0"/>
          <w:numId w:val="1"/>
        </w:numPr>
        <w:tabs>
          <w:tab w:val="left" w:pos="1080"/>
        </w:tabs>
        <w:spacing w:after="120" w:line="240" w:lineRule="auto"/>
        <w:ind w:left="1080"/>
        <w:jc w:val="both"/>
        <w:rPr>
          <w:rFonts w:eastAsia="Calibri"/>
          <w:b/>
          <w:sz w:val="24"/>
          <w:szCs w:val="24"/>
          <w:lang w:val="vi-VN"/>
        </w:rPr>
      </w:pPr>
      <w:r w:rsidRPr="004E6576">
        <w:rPr>
          <w:sz w:val="24"/>
          <w:szCs w:val="24"/>
          <w:lang w:val="vi-VN"/>
        </w:rPr>
        <w:t>Tính được các chỉ tiêu để đánh giá dự án.</w:t>
      </w:r>
    </w:p>
    <w:p w:rsidR="000065E6" w:rsidRPr="004E6576" w:rsidRDefault="000065E6" w:rsidP="000065E6">
      <w:pPr>
        <w:pStyle w:val="ListParagraph"/>
        <w:numPr>
          <w:ilvl w:val="2"/>
          <w:numId w:val="4"/>
        </w:numPr>
        <w:tabs>
          <w:tab w:val="left" w:pos="1134"/>
        </w:tabs>
        <w:spacing w:before="0" w:line="240" w:lineRule="auto"/>
        <w:ind w:hanging="654"/>
        <w:jc w:val="both"/>
        <w:rPr>
          <w:b/>
          <w:sz w:val="24"/>
          <w:szCs w:val="24"/>
          <w:lang w:val="vi-VN"/>
        </w:rPr>
      </w:pPr>
      <w:r w:rsidRPr="004E6576">
        <w:rPr>
          <w:b/>
          <w:sz w:val="24"/>
          <w:szCs w:val="24"/>
          <w:lang w:val="vi-VN"/>
        </w:rPr>
        <w:t xml:space="preserve">Kiến thức về </w:t>
      </w:r>
      <w:r w:rsidRPr="0019051D">
        <w:rPr>
          <w:b/>
          <w:sz w:val="24"/>
          <w:szCs w:val="24"/>
          <w:lang w:val="vi-VN"/>
        </w:rPr>
        <w:t>các</w:t>
      </w:r>
      <w:r w:rsidRPr="004E6576">
        <w:rPr>
          <w:b/>
          <w:sz w:val="24"/>
          <w:szCs w:val="24"/>
          <w:lang w:val="vi-VN"/>
        </w:rPr>
        <w:t xml:space="preserve"> phương thức thanh toán trong nền kinh tế</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vi-VN"/>
        </w:rPr>
      </w:pPr>
      <w:r w:rsidRPr="004E6576">
        <w:rPr>
          <w:rFonts w:eastAsia="Calibri"/>
          <w:sz w:val="24"/>
          <w:szCs w:val="24"/>
          <w:lang w:val="vi-VN"/>
        </w:rPr>
        <w:t>Phân tích được sự tác động qua lại của thị trường tiền tệ và thị trường vốn</w:t>
      </w:r>
      <w:r w:rsidRPr="0019051D">
        <w:rPr>
          <w:rFonts w:eastAsia="Calibri"/>
          <w:sz w:val="24"/>
          <w:szCs w:val="24"/>
          <w:lang w:val="vi-VN"/>
        </w:rPr>
        <w:t>;</w:t>
      </w:r>
    </w:p>
    <w:p w:rsidR="000065E6" w:rsidRPr="004E6576" w:rsidRDefault="000065E6" w:rsidP="000065E6">
      <w:pPr>
        <w:numPr>
          <w:ilvl w:val="0"/>
          <w:numId w:val="1"/>
        </w:numPr>
        <w:tabs>
          <w:tab w:val="left" w:pos="1080"/>
        </w:tabs>
        <w:spacing w:after="120" w:line="240" w:lineRule="auto"/>
        <w:ind w:left="1080"/>
        <w:jc w:val="both"/>
        <w:rPr>
          <w:rFonts w:eastAsia="Calibri"/>
          <w:b/>
          <w:sz w:val="24"/>
          <w:szCs w:val="24"/>
          <w:lang w:val="vi-VN"/>
        </w:rPr>
      </w:pPr>
      <w:r w:rsidRPr="004E6576">
        <w:rPr>
          <w:sz w:val="24"/>
          <w:szCs w:val="24"/>
          <w:lang w:val="vi-VN"/>
        </w:rPr>
        <w:t>Trình bày được nguyên tắc hoạt động của thị trường ngoại hối và phương thức thanh toán quốc tế hiện hành</w:t>
      </w:r>
      <w:r w:rsidRPr="0019051D">
        <w:rPr>
          <w:sz w:val="24"/>
          <w:szCs w:val="24"/>
          <w:lang w:val="vi-VN"/>
        </w:rPr>
        <w:t>;</w:t>
      </w:r>
    </w:p>
    <w:p w:rsidR="000065E6" w:rsidRPr="004E6576" w:rsidRDefault="000065E6" w:rsidP="000065E6">
      <w:pPr>
        <w:numPr>
          <w:ilvl w:val="0"/>
          <w:numId w:val="1"/>
        </w:numPr>
        <w:tabs>
          <w:tab w:val="left" w:pos="1080"/>
        </w:tabs>
        <w:spacing w:after="120" w:line="240" w:lineRule="auto"/>
        <w:ind w:left="1080"/>
        <w:jc w:val="both"/>
        <w:rPr>
          <w:rFonts w:eastAsia="Calibri"/>
          <w:b/>
          <w:sz w:val="24"/>
          <w:szCs w:val="24"/>
          <w:lang w:val="vi-VN"/>
        </w:rPr>
      </w:pPr>
      <w:r w:rsidRPr="004E6576">
        <w:rPr>
          <w:rFonts w:eastAsia="Calibri"/>
          <w:sz w:val="24"/>
          <w:szCs w:val="24"/>
          <w:lang w:val="vi-VN"/>
        </w:rPr>
        <w:t>Phân tích được đặc trưng của thị trường ngoại hối ở Việt Nam và các nước tiên tiến trên thế</w:t>
      </w:r>
      <w:r w:rsidRPr="004E6576">
        <w:rPr>
          <w:sz w:val="24"/>
          <w:szCs w:val="24"/>
          <w:lang w:val="vi-VN"/>
        </w:rPr>
        <w:t xml:space="preserve"> giới.</w:t>
      </w:r>
    </w:p>
    <w:p w:rsidR="000065E6" w:rsidRPr="004E6576" w:rsidRDefault="000065E6" w:rsidP="000065E6">
      <w:pPr>
        <w:numPr>
          <w:ilvl w:val="1"/>
          <w:numId w:val="4"/>
        </w:numPr>
        <w:spacing w:after="120" w:line="240" w:lineRule="auto"/>
        <w:ind w:left="851" w:hanging="425"/>
        <w:contextualSpacing/>
        <w:jc w:val="both"/>
        <w:rPr>
          <w:b/>
          <w:sz w:val="24"/>
          <w:szCs w:val="24"/>
          <w:lang w:val="es-MX"/>
        </w:rPr>
      </w:pPr>
      <w:r w:rsidRPr="004E6576">
        <w:rPr>
          <w:rFonts w:eastAsia="Calibri"/>
          <w:b/>
          <w:sz w:val="24"/>
          <w:szCs w:val="24"/>
          <w:lang w:val="vi-VN"/>
        </w:rPr>
        <w:t>Kiến thức chuyên ngành nâng cao</w:t>
      </w:r>
    </w:p>
    <w:p w:rsidR="000065E6" w:rsidRPr="004E6576" w:rsidRDefault="000065E6" w:rsidP="000065E6">
      <w:pPr>
        <w:pStyle w:val="ListParagraph"/>
        <w:numPr>
          <w:ilvl w:val="2"/>
          <w:numId w:val="4"/>
        </w:numPr>
        <w:tabs>
          <w:tab w:val="left" w:pos="1134"/>
        </w:tabs>
        <w:spacing w:before="0" w:line="240" w:lineRule="auto"/>
        <w:ind w:hanging="654"/>
        <w:jc w:val="both"/>
        <w:rPr>
          <w:b/>
          <w:sz w:val="24"/>
          <w:szCs w:val="24"/>
          <w:lang w:val="es-MX"/>
        </w:rPr>
      </w:pPr>
      <w:r w:rsidRPr="004E6576">
        <w:rPr>
          <w:b/>
          <w:sz w:val="24"/>
          <w:szCs w:val="24"/>
          <w:lang w:val="es-MX"/>
        </w:rPr>
        <w:t>Ứng dụng phần mềm trong đầu tư</w:t>
      </w:r>
    </w:p>
    <w:p w:rsidR="000065E6" w:rsidRPr="004E6576" w:rsidRDefault="000065E6" w:rsidP="000065E6">
      <w:pPr>
        <w:numPr>
          <w:ilvl w:val="0"/>
          <w:numId w:val="1"/>
        </w:numPr>
        <w:tabs>
          <w:tab w:val="left" w:pos="1080"/>
        </w:tabs>
        <w:spacing w:after="120" w:line="240" w:lineRule="auto"/>
        <w:ind w:left="1080"/>
        <w:jc w:val="both"/>
        <w:rPr>
          <w:sz w:val="24"/>
          <w:szCs w:val="24"/>
          <w:lang w:val="vi-VN"/>
        </w:rPr>
      </w:pPr>
      <w:r w:rsidRPr="004E6576">
        <w:rPr>
          <w:sz w:val="24"/>
          <w:szCs w:val="24"/>
          <w:lang w:val="es-MX"/>
        </w:rPr>
        <w:t>C</w:t>
      </w:r>
      <w:r w:rsidRPr="004E6576">
        <w:rPr>
          <w:sz w:val="24"/>
          <w:szCs w:val="24"/>
          <w:lang w:val="vi-VN"/>
        </w:rPr>
        <w:t xml:space="preserve">ài đặtvà </w:t>
      </w:r>
      <w:r w:rsidRPr="004E6576">
        <w:rPr>
          <w:sz w:val="24"/>
          <w:szCs w:val="24"/>
          <w:lang w:val="es-MX"/>
        </w:rPr>
        <w:t xml:space="preserve">sử dụng được </w:t>
      </w:r>
      <w:r w:rsidRPr="004E6576">
        <w:rPr>
          <w:sz w:val="24"/>
          <w:szCs w:val="24"/>
          <w:lang w:val="vi-VN"/>
        </w:rPr>
        <w:t>các công cụ trong phần  mềm</w:t>
      </w:r>
      <w:r w:rsidRPr="0019051D">
        <w:rPr>
          <w:sz w:val="24"/>
          <w:szCs w:val="24"/>
          <w:lang w:val="es-MX"/>
        </w:rPr>
        <w:t>;</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Tính được tỷ suất sinh lợi và tạo cảnh báo khi đầu tư chứng khoán;</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Vận dụng các kiến thức vào các tình huống đầu tư thực tế.</w:t>
      </w:r>
    </w:p>
    <w:p w:rsidR="000065E6" w:rsidRPr="004E6576" w:rsidRDefault="000065E6" w:rsidP="000065E6">
      <w:pPr>
        <w:pStyle w:val="ListParagraph"/>
        <w:numPr>
          <w:ilvl w:val="2"/>
          <w:numId w:val="4"/>
        </w:numPr>
        <w:tabs>
          <w:tab w:val="left" w:pos="1134"/>
        </w:tabs>
        <w:spacing w:before="0" w:line="240" w:lineRule="auto"/>
        <w:ind w:hanging="654"/>
        <w:jc w:val="both"/>
        <w:rPr>
          <w:b/>
          <w:sz w:val="24"/>
          <w:szCs w:val="24"/>
          <w:lang w:val="es-MX"/>
        </w:rPr>
      </w:pPr>
      <w:r w:rsidRPr="004E6576">
        <w:rPr>
          <w:b/>
          <w:sz w:val="24"/>
          <w:szCs w:val="24"/>
          <w:lang w:val="es-MX"/>
        </w:rPr>
        <w:t>Ứng dụng phần mềm trong dự báo tài chính</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sz w:val="24"/>
          <w:szCs w:val="24"/>
          <w:lang w:val="vi-VN"/>
        </w:rPr>
        <w:t xml:space="preserve">Sử dụng được phần mềm cơ bản của tài chính như SATA, EVIEWS </w:t>
      </w:r>
      <w:r w:rsidRPr="004E6576">
        <w:rPr>
          <w:rFonts w:eastAsia="Calibri"/>
          <w:sz w:val="24"/>
          <w:szCs w:val="24"/>
          <w:lang w:val="es-MX"/>
        </w:rPr>
        <w:t>trong nghiên cứu định lượng tài chính và dự báo các biến số tài chính cơ bản như doanh thu, lợi nhuận, dòng tiền…;</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sz w:val="24"/>
          <w:szCs w:val="24"/>
          <w:lang w:val="vi-VN"/>
        </w:rPr>
        <w:t xml:space="preserve">Sử dụng được </w:t>
      </w:r>
      <w:r w:rsidRPr="004E6576">
        <w:rPr>
          <w:rFonts w:eastAsia="Calibri"/>
          <w:sz w:val="24"/>
          <w:szCs w:val="24"/>
          <w:lang w:val="es-MX"/>
        </w:rPr>
        <w:t>excel nâng cao để tính các tỷ số tài chính cần thiết và dự báo các biến số tài chính.</w:t>
      </w:r>
    </w:p>
    <w:p w:rsidR="000065E6" w:rsidRPr="004E6576" w:rsidRDefault="000065E6" w:rsidP="000065E6">
      <w:pPr>
        <w:numPr>
          <w:ilvl w:val="0"/>
          <w:numId w:val="4"/>
        </w:numPr>
        <w:tabs>
          <w:tab w:val="left" w:pos="450"/>
        </w:tabs>
        <w:spacing w:after="120" w:line="240" w:lineRule="auto"/>
        <w:contextualSpacing/>
        <w:jc w:val="both"/>
        <w:rPr>
          <w:b/>
          <w:sz w:val="24"/>
          <w:szCs w:val="24"/>
          <w:lang w:val="es-MX"/>
        </w:rPr>
      </w:pPr>
      <w:r w:rsidRPr="004E6576">
        <w:rPr>
          <w:b/>
          <w:sz w:val="24"/>
          <w:szCs w:val="24"/>
        </w:rPr>
        <w:t>Kỹ năng</w:t>
      </w:r>
    </w:p>
    <w:p w:rsidR="000065E6" w:rsidRPr="004E6576" w:rsidRDefault="000065E6" w:rsidP="000065E6">
      <w:pPr>
        <w:numPr>
          <w:ilvl w:val="1"/>
          <w:numId w:val="5"/>
        </w:numPr>
        <w:tabs>
          <w:tab w:val="left" w:pos="851"/>
          <w:tab w:val="left" w:pos="1350"/>
        </w:tabs>
        <w:spacing w:after="120" w:line="240" w:lineRule="auto"/>
        <w:contextualSpacing/>
        <w:jc w:val="both"/>
        <w:rPr>
          <w:rFonts w:eastAsia="Calibri"/>
          <w:b/>
          <w:sz w:val="24"/>
          <w:szCs w:val="24"/>
          <w:lang w:val="es-MX"/>
        </w:rPr>
      </w:pPr>
      <w:r w:rsidRPr="004E6576">
        <w:rPr>
          <w:rFonts w:eastAsia="Calibri"/>
          <w:b/>
          <w:sz w:val="24"/>
          <w:szCs w:val="24"/>
          <w:lang w:val="es-MX"/>
        </w:rPr>
        <w:t>Phản ánh toàn bộ hoạt động ngân hàng bằng con số</w:t>
      </w:r>
    </w:p>
    <w:p w:rsidR="000065E6" w:rsidRPr="004E6576" w:rsidRDefault="000065E6" w:rsidP="000065E6">
      <w:pPr>
        <w:numPr>
          <w:ilvl w:val="0"/>
          <w:numId w:val="1"/>
        </w:numPr>
        <w:tabs>
          <w:tab w:val="left" w:pos="1080"/>
        </w:tabs>
        <w:spacing w:after="120" w:line="240" w:lineRule="auto"/>
        <w:ind w:left="1080"/>
        <w:jc w:val="both"/>
        <w:rPr>
          <w:sz w:val="24"/>
          <w:szCs w:val="24"/>
          <w:lang w:val="es-MX"/>
        </w:rPr>
      </w:pPr>
      <w:r w:rsidRPr="004E6576">
        <w:rPr>
          <w:sz w:val="24"/>
          <w:szCs w:val="24"/>
          <w:lang w:val="es-MX"/>
        </w:rPr>
        <w:t>Thành thạo việc kế toán các nghiệp vụ chính tại ngân hàng và doanh nghiệp;</w:t>
      </w:r>
    </w:p>
    <w:p w:rsidR="000065E6" w:rsidRPr="004E6576" w:rsidRDefault="000065E6" w:rsidP="000065E6">
      <w:pPr>
        <w:numPr>
          <w:ilvl w:val="0"/>
          <w:numId w:val="1"/>
        </w:numPr>
        <w:tabs>
          <w:tab w:val="left" w:pos="1080"/>
        </w:tabs>
        <w:spacing w:after="120" w:line="240" w:lineRule="auto"/>
        <w:ind w:left="1080"/>
        <w:jc w:val="both"/>
        <w:rPr>
          <w:rFonts w:eastAsia="Calibri"/>
          <w:b/>
          <w:sz w:val="24"/>
          <w:szCs w:val="24"/>
          <w:lang w:val="es-MX"/>
        </w:rPr>
      </w:pPr>
      <w:r w:rsidRPr="004E6576">
        <w:rPr>
          <w:rFonts w:eastAsia="Calibri"/>
          <w:sz w:val="24"/>
          <w:szCs w:val="24"/>
          <w:lang w:val="es-MX"/>
        </w:rPr>
        <w:t>Thuần</w:t>
      </w:r>
      <w:r w:rsidRPr="004E6576">
        <w:rPr>
          <w:sz w:val="24"/>
          <w:szCs w:val="24"/>
          <w:lang w:val="es-MX"/>
        </w:rPr>
        <w:t xml:space="preserve"> thục việc ghi chép những nghiệp vụ cơ bản trong ngân hàng.</w:t>
      </w:r>
    </w:p>
    <w:p w:rsidR="000065E6" w:rsidRPr="004E6576" w:rsidRDefault="000065E6" w:rsidP="000065E6">
      <w:pPr>
        <w:numPr>
          <w:ilvl w:val="1"/>
          <w:numId w:val="5"/>
        </w:numPr>
        <w:tabs>
          <w:tab w:val="left" w:pos="851"/>
          <w:tab w:val="left" w:pos="1350"/>
        </w:tabs>
        <w:spacing w:after="120" w:line="240" w:lineRule="auto"/>
        <w:contextualSpacing/>
        <w:jc w:val="both"/>
        <w:rPr>
          <w:rFonts w:eastAsia="Calibri"/>
          <w:b/>
          <w:sz w:val="24"/>
          <w:szCs w:val="24"/>
          <w:lang w:val="es-MX"/>
        </w:rPr>
      </w:pPr>
      <w:r w:rsidRPr="004E6576">
        <w:rPr>
          <w:rFonts w:eastAsia="Calibri"/>
          <w:b/>
          <w:sz w:val="24"/>
          <w:szCs w:val="24"/>
          <w:lang w:val="es-MX"/>
        </w:rPr>
        <w:lastRenderedPageBreak/>
        <w:t>Tính toán lãi, phí chính xác với từng sản phẩm dịch vụ</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sz w:val="24"/>
          <w:szCs w:val="24"/>
          <w:lang w:val="es-MX"/>
        </w:rPr>
        <w:t>Thành thạo việc</w:t>
      </w:r>
      <w:r w:rsidRPr="004E6576">
        <w:rPr>
          <w:rFonts w:eastAsia="Calibri"/>
          <w:sz w:val="24"/>
          <w:szCs w:val="24"/>
          <w:lang w:val="es-MX"/>
        </w:rPr>
        <w:t xml:space="preserve"> tính lãi cho vay, huy động vốn, cho vay trả góp…;</w:t>
      </w:r>
    </w:p>
    <w:p w:rsidR="000065E6" w:rsidRPr="004E6576" w:rsidRDefault="000065E6" w:rsidP="000065E6">
      <w:pPr>
        <w:numPr>
          <w:ilvl w:val="0"/>
          <w:numId w:val="1"/>
        </w:numPr>
        <w:tabs>
          <w:tab w:val="left" w:pos="1080"/>
        </w:tabs>
        <w:spacing w:after="120" w:line="240" w:lineRule="auto"/>
        <w:ind w:left="1080"/>
        <w:jc w:val="both"/>
        <w:rPr>
          <w:rFonts w:eastAsia="Calibri"/>
          <w:b/>
          <w:spacing w:val="-4"/>
          <w:sz w:val="24"/>
          <w:szCs w:val="24"/>
          <w:lang w:val="es-MX"/>
        </w:rPr>
      </w:pPr>
      <w:r w:rsidRPr="004E6576">
        <w:rPr>
          <w:rFonts w:eastAsia="Calibri"/>
          <w:spacing w:val="-4"/>
          <w:sz w:val="24"/>
          <w:szCs w:val="24"/>
          <w:lang w:val="es-MX"/>
        </w:rPr>
        <w:t>Thuần thục</w:t>
      </w:r>
      <w:r w:rsidRPr="004E6576">
        <w:rPr>
          <w:spacing w:val="-4"/>
          <w:sz w:val="24"/>
          <w:szCs w:val="24"/>
          <w:lang w:val="es-MX"/>
        </w:rPr>
        <w:t xml:space="preserve"> việc tính toán lãi phải thu, phải trả, phí cho từng sản phẩm dịch vụ.</w:t>
      </w:r>
    </w:p>
    <w:p w:rsidR="000065E6" w:rsidRPr="004E6576" w:rsidRDefault="000065E6" w:rsidP="000065E6">
      <w:pPr>
        <w:numPr>
          <w:ilvl w:val="1"/>
          <w:numId w:val="5"/>
        </w:numPr>
        <w:tabs>
          <w:tab w:val="left" w:pos="851"/>
          <w:tab w:val="left" w:pos="1350"/>
        </w:tabs>
        <w:spacing w:after="120" w:line="240" w:lineRule="auto"/>
        <w:contextualSpacing/>
        <w:jc w:val="both"/>
        <w:rPr>
          <w:rFonts w:eastAsia="Calibri"/>
          <w:b/>
          <w:spacing w:val="-4"/>
          <w:sz w:val="24"/>
          <w:szCs w:val="24"/>
          <w:lang w:val="es-MX"/>
        </w:rPr>
      </w:pPr>
      <w:r w:rsidRPr="004E6576">
        <w:rPr>
          <w:rFonts w:eastAsia="Calibri"/>
          <w:b/>
          <w:spacing w:val="-4"/>
          <w:sz w:val="24"/>
          <w:szCs w:val="24"/>
          <w:lang w:val="es-MX"/>
        </w:rPr>
        <w:t>Phát hiện thiếu sót, đề xuất ý kiến chấn chỉnh kịp thời góp phần phòng ngừa rủi ro cũng như đảm bảo tính hợp pháp trong hoạt động ngân hàng</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 xml:space="preserve">Thực hiện </w:t>
      </w:r>
      <w:r w:rsidRPr="004E6576">
        <w:rPr>
          <w:sz w:val="24"/>
          <w:szCs w:val="24"/>
          <w:lang w:val="es-MX"/>
        </w:rPr>
        <w:t xml:space="preserve">có hướng dẫn </w:t>
      </w:r>
      <w:r w:rsidRPr="004E6576">
        <w:rPr>
          <w:rFonts w:eastAsia="Calibri"/>
          <w:sz w:val="24"/>
          <w:szCs w:val="24"/>
          <w:lang w:val="es-MX"/>
        </w:rPr>
        <w:t>các chiến lược phòng ngừa rủi ro hợp lý đảm bảo mục tiêu của ngân hàng;</w:t>
      </w:r>
    </w:p>
    <w:p w:rsidR="000065E6" w:rsidRPr="004E6576" w:rsidRDefault="000065E6" w:rsidP="000065E6">
      <w:pPr>
        <w:numPr>
          <w:ilvl w:val="0"/>
          <w:numId w:val="1"/>
        </w:numPr>
        <w:tabs>
          <w:tab w:val="left" w:pos="1080"/>
        </w:tabs>
        <w:spacing w:after="120" w:line="240" w:lineRule="auto"/>
        <w:ind w:left="1080"/>
        <w:jc w:val="both"/>
        <w:rPr>
          <w:rFonts w:eastAsia="Calibri"/>
          <w:b/>
          <w:sz w:val="24"/>
          <w:szCs w:val="24"/>
          <w:lang w:val="es-MX"/>
        </w:rPr>
      </w:pPr>
      <w:r w:rsidRPr="004E6576">
        <w:rPr>
          <w:rFonts w:eastAsia="Calibri"/>
          <w:sz w:val="24"/>
          <w:szCs w:val="24"/>
          <w:lang w:val="es-MX"/>
        </w:rPr>
        <w:t>Thành</w:t>
      </w:r>
      <w:r w:rsidRPr="004E6576">
        <w:rPr>
          <w:sz w:val="24"/>
          <w:szCs w:val="24"/>
          <w:lang w:val="es-MX"/>
        </w:rPr>
        <w:t xml:space="preserve"> thục kỹ năng nhận diện và đánh giá rủi ro trong hoạt động ngân hàng.</w:t>
      </w:r>
    </w:p>
    <w:p w:rsidR="000065E6" w:rsidRPr="004E6576" w:rsidRDefault="000065E6" w:rsidP="000065E6">
      <w:pPr>
        <w:numPr>
          <w:ilvl w:val="1"/>
          <w:numId w:val="5"/>
        </w:numPr>
        <w:tabs>
          <w:tab w:val="left" w:pos="851"/>
          <w:tab w:val="left" w:pos="1350"/>
        </w:tabs>
        <w:spacing w:after="120" w:line="240" w:lineRule="auto"/>
        <w:contextualSpacing/>
        <w:jc w:val="both"/>
        <w:rPr>
          <w:rFonts w:eastAsia="Calibri"/>
          <w:b/>
          <w:sz w:val="24"/>
          <w:szCs w:val="24"/>
          <w:lang w:val="es-MX"/>
        </w:rPr>
      </w:pPr>
      <w:r w:rsidRPr="004E6576">
        <w:rPr>
          <w:rFonts w:eastAsia="Calibri"/>
          <w:b/>
          <w:sz w:val="24"/>
          <w:szCs w:val="24"/>
          <w:lang w:val="es-MX"/>
        </w:rPr>
        <w:t>Thu thập dữ liệu, tổng hợp thông tin từ thị trường phục vụ cho công việc</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pacing w:val="-2"/>
          <w:sz w:val="24"/>
          <w:szCs w:val="24"/>
          <w:lang w:val="es-MX"/>
        </w:rPr>
        <w:t>Thành thạo việc xác định đối tượng, phạm vi, thời gian dữ liệu cần thu thập để tiến hành phân tích tài chính của doanh nghiệp cũng như của ngân hàng;</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Sử dụng thành thạo những công cụ thu thập dữ liệu;</w:t>
      </w:r>
    </w:p>
    <w:p w:rsidR="000065E6" w:rsidRPr="004E6576" w:rsidRDefault="000065E6" w:rsidP="000065E6">
      <w:pPr>
        <w:numPr>
          <w:ilvl w:val="0"/>
          <w:numId w:val="1"/>
        </w:numPr>
        <w:tabs>
          <w:tab w:val="left" w:pos="1080"/>
        </w:tabs>
        <w:spacing w:after="120" w:line="240" w:lineRule="auto"/>
        <w:ind w:left="1080"/>
        <w:jc w:val="both"/>
        <w:rPr>
          <w:rFonts w:eastAsia="Calibri"/>
          <w:b/>
          <w:sz w:val="24"/>
          <w:szCs w:val="24"/>
          <w:lang w:val="es-MX"/>
        </w:rPr>
      </w:pPr>
      <w:r w:rsidRPr="004E6576">
        <w:rPr>
          <w:rFonts w:eastAsia="Calibri"/>
          <w:sz w:val="24"/>
          <w:szCs w:val="24"/>
          <w:lang w:val="es-MX"/>
        </w:rPr>
        <w:t>Thành thạo việc xử lý, tổng hợp và sử dụng thông tin đã thu thập để phục vụ nhiệm vụ</w:t>
      </w:r>
      <w:r w:rsidRPr="004E6576">
        <w:rPr>
          <w:sz w:val="24"/>
          <w:szCs w:val="24"/>
          <w:lang w:val="es-MX"/>
        </w:rPr>
        <w:t xml:space="preserve"> được giao.</w:t>
      </w:r>
    </w:p>
    <w:p w:rsidR="000065E6" w:rsidRPr="004E6576" w:rsidRDefault="000065E6" w:rsidP="000065E6">
      <w:pPr>
        <w:numPr>
          <w:ilvl w:val="1"/>
          <w:numId w:val="5"/>
        </w:numPr>
        <w:tabs>
          <w:tab w:val="left" w:pos="851"/>
          <w:tab w:val="left" w:pos="1350"/>
        </w:tabs>
        <w:spacing w:after="120" w:line="240" w:lineRule="auto"/>
        <w:contextualSpacing/>
        <w:jc w:val="both"/>
        <w:rPr>
          <w:rFonts w:eastAsia="Calibri"/>
          <w:b/>
          <w:sz w:val="24"/>
          <w:szCs w:val="24"/>
          <w:lang w:val="es-MX"/>
        </w:rPr>
      </w:pPr>
      <w:r w:rsidRPr="004E6576">
        <w:rPr>
          <w:rFonts w:eastAsia="Calibri"/>
          <w:b/>
          <w:sz w:val="24"/>
          <w:szCs w:val="24"/>
          <w:lang w:val="es-MX"/>
        </w:rPr>
        <w:t>Tính các chỉ số tài chính</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Thành thạo việc tính các chỉ số tài chính;</w:t>
      </w:r>
    </w:p>
    <w:p w:rsidR="000065E6" w:rsidRPr="004E6576" w:rsidRDefault="000065E6" w:rsidP="000065E6">
      <w:pPr>
        <w:numPr>
          <w:ilvl w:val="0"/>
          <w:numId w:val="1"/>
        </w:numPr>
        <w:tabs>
          <w:tab w:val="left" w:pos="1080"/>
        </w:tabs>
        <w:spacing w:after="120" w:line="240" w:lineRule="auto"/>
        <w:ind w:left="1080"/>
        <w:jc w:val="both"/>
        <w:rPr>
          <w:rFonts w:eastAsia="Calibri"/>
          <w:b/>
          <w:sz w:val="24"/>
          <w:szCs w:val="24"/>
          <w:lang w:val="es-MX"/>
        </w:rPr>
      </w:pPr>
      <w:r w:rsidRPr="004E6576">
        <w:rPr>
          <w:sz w:val="24"/>
          <w:szCs w:val="24"/>
          <w:lang w:val="es-MX"/>
        </w:rPr>
        <w:t>Tự thực hiện các thao tác đánh giá hiệu quả hoạt động tài chính của đơn vị.</w:t>
      </w:r>
    </w:p>
    <w:p w:rsidR="000065E6" w:rsidRPr="004E6576" w:rsidRDefault="000065E6" w:rsidP="000065E6">
      <w:pPr>
        <w:numPr>
          <w:ilvl w:val="1"/>
          <w:numId w:val="5"/>
        </w:numPr>
        <w:tabs>
          <w:tab w:val="left" w:pos="851"/>
          <w:tab w:val="left" w:pos="1350"/>
        </w:tabs>
        <w:spacing w:after="120" w:line="240" w:lineRule="auto"/>
        <w:contextualSpacing/>
        <w:jc w:val="both"/>
        <w:rPr>
          <w:rFonts w:eastAsia="Calibri"/>
          <w:b/>
          <w:sz w:val="24"/>
          <w:szCs w:val="24"/>
          <w:lang w:val="es-MX"/>
        </w:rPr>
      </w:pPr>
      <w:r w:rsidRPr="004E6576">
        <w:rPr>
          <w:rFonts w:eastAsia="Calibri"/>
          <w:b/>
          <w:sz w:val="24"/>
          <w:szCs w:val="24"/>
          <w:lang w:val="es-MX"/>
        </w:rPr>
        <w:t>Phân tích đánh giá tình hình tài chính và đề xuất giải pháp khắc phục</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Thành thạo việc đọc các báo cáo tài chính;</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Tự thực hiện các phương pháp phân tích tài chính;</w:t>
      </w:r>
    </w:p>
    <w:p w:rsidR="000065E6" w:rsidRPr="004E6576" w:rsidRDefault="000065E6" w:rsidP="000065E6">
      <w:pPr>
        <w:numPr>
          <w:ilvl w:val="0"/>
          <w:numId w:val="1"/>
        </w:numPr>
        <w:tabs>
          <w:tab w:val="left" w:pos="1080"/>
        </w:tabs>
        <w:spacing w:after="120" w:line="240" w:lineRule="auto"/>
        <w:ind w:left="1080"/>
        <w:jc w:val="both"/>
        <w:rPr>
          <w:rFonts w:eastAsia="Calibri"/>
          <w:spacing w:val="-10"/>
          <w:sz w:val="24"/>
          <w:szCs w:val="24"/>
          <w:lang w:val="es-MX"/>
        </w:rPr>
      </w:pPr>
      <w:r w:rsidRPr="004E6576">
        <w:rPr>
          <w:rFonts w:eastAsia="Calibri"/>
          <w:spacing w:val="-10"/>
          <w:sz w:val="24"/>
          <w:szCs w:val="24"/>
          <w:lang w:val="es-MX"/>
        </w:rPr>
        <w:t>Tự thực hiện việc lập và phân tích dòng tiền và hiệu quả kinh doanh của doanh nghiệp;</w:t>
      </w:r>
    </w:p>
    <w:p w:rsidR="000065E6" w:rsidRPr="004E6576" w:rsidRDefault="000065E6" w:rsidP="000065E6">
      <w:pPr>
        <w:numPr>
          <w:ilvl w:val="0"/>
          <w:numId w:val="1"/>
        </w:numPr>
        <w:tabs>
          <w:tab w:val="left" w:pos="1080"/>
        </w:tabs>
        <w:spacing w:after="120" w:line="240" w:lineRule="auto"/>
        <w:ind w:left="1080"/>
        <w:jc w:val="both"/>
        <w:rPr>
          <w:rFonts w:eastAsia="Calibri"/>
          <w:b/>
          <w:sz w:val="24"/>
          <w:szCs w:val="24"/>
          <w:lang w:val="es-MX"/>
        </w:rPr>
      </w:pPr>
      <w:r w:rsidRPr="004E6576">
        <w:rPr>
          <w:rFonts w:eastAsia="Calibri"/>
          <w:sz w:val="24"/>
          <w:szCs w:val="24"/>
          <w:lang w:val="es-MX"/>
        </w:rPr>
        <w:t>Th</w:t>
      </w:r>
      <w:r w:rsidRPr="004E6576">
        <w:rPr>
          <w:sz w:val="24"/>
          <w:szCs w:val="24"/>
          <w:lang w:val="es-MX"/>
        </w:rPr>
        <w:t>ành thạo việc đánh giá khả năng sinh lời.</w:t>
      </w:r>
    </w:p>
    <w:p w:rsidR="000065E6" w:rsidRPr="004E6576" w:rsidRDefault="000065E6" w:rsidP="000065E6">
      <w:pPr>
        <w:numPr>
          <w:ilvl w:val="1"/>
          <w:numId w:val="5"/>
        </w:numPr>
        <w:tabs>
          <w:tab w:val="left" w:pos="851"/>
          <w:tab w:val="left" w:pos="1350"/>
        </w:tabs>
        <w:spacing w:after="120" w:line="240" w:lineRule="auto"/>
        <w:contextualSpacing/>
        <w:jc w:val="both"/>
        <w:rPr>
          <w:rFonts w:eastAsia="Calibri"/>
          <w:b/>
          <w:sz w:val="24"/>
          <w:szCs w:val="24"/>
          <w:lang w:val="es-MX"/>
        </w:rPr>
      </w:pPr>
      <w:r w:rsidRPr="004E6576">
        <w:rPr>
          <w:rFonts w:eastAsia="Calibri"/>
          <w:b/>
          <w:sz w:val="24"/>
          <w:szCs w:val="24"/>
          <w:lang w:val="es-MX"/>
        </w:rPr>
        <w:t>Trình bày kết quả phân tích, đánh giá kết quả phân tích</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Thành thạo soạn thảo văn bản và trình bày văn bản;</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Thành thạo việc phân tích dữ liệu và đưa ra đánh giá kết quả phân tích;</w:t>
      </w:r>
    </w:p>
    <w:p w:rsidR="000065E6" w:rsidRPr="004E6576" w:rsidRDefault="000065E6" w:rsidP="000065E6">
      <w:pPr>
        <w:numPr>
          <w:ilvl w:val="0"/>
          <w:numId w:val="1"/>
        </w:numPr>
        <w:tabs>
          <w:tab w:val="left" w:pos="1080"/>
        </w:tabs>
        <w:spacing w:after="120" w:line="240" w:lineRule="auto"/>
        <w:ind w:left="1080"/>
        <w:jc w:val="both"/>
        <w:rPr>
          <w:rFonts w:eastAsia="Calibri"/>
          <w:b/>
          <w:sz w:val="24"/>
          <w:szCs w:val="24"/>
          <w:lang w:val="es-MX"/>
        </w:rPr>
      </w:pPr>
      <w:r w:rsidRPr="004E6576">
        <w:rPr>
          <w:sz w:val="24"/>
          <w:szCs w:val="24"/>
          <w:lang w:val="es-MX"/>
        </w:rPr>
        <w:t xml:space="preserve">Thành thạo việc </w:t>
      </w:r>
      <w:r w:rsidRPr="004E6576">
        <w:rPr>
          <w:rFonts w:eastAsia="Calibri"/>
          <w:sz w:val="24"/>
          <w:szCs w:val="24"/>
          <w:lang w:val="es-MX"/>
        </w:rPr>
        <w:t>sử dụng kết quả phân tích và đánh giá để đề ra giải pháp hay khuyến nghị hay kiến</w:t>
      </w:r>
      <w:r w:rsidRPr="004E6576">
        <w:rPr>
          <w:sz w:val="24"/>
          <w:szCs w:val="24"/>
          <w:lang w:val="es-MX"/>
        </w:rPr>
        <w:t xml:space="preserve"> nghị.</w:t>
      </w:r>
    </w:p>
    <w:p w:rsidR="000065E6" w:rsidRPr="004E6576" w:rsidRDefault="000065E6" w:rsidP="000065E6">
      <w:pPr>
        <w:numPr>
          <w:ilvl w:val="1"/>
          <w:numId w:val="5"/>
        </w:numPr>
        <w:tabs>
          <w:tab w:val="left" w:pos="851"/>
          <w:tab w:val="left" w:pos="1350"/>
        </w:tabs>
        <w:spacing w:after="120" w:line="240" w:lineRule="auto"/>
        <w:contextualSpacing/>
        <w:jc w:val="both"/>
        <w:rPr>
          <w:rFonts w:eastAsia="Calibri"/>
          <w:b/>
          <w:sz w:val="24"/>
          <w:szCs w:val="24"/>
          <w:lang w:val="es-MX"/>
        </w:rPr>
      </w:pPr>
      <w:r w:rsidRPr="004E6576">
        <w:rPr>
          <w:rFonts w:eastAsia="Calibri"/>
          <w:b/>
          <w:sz w:val="24"/>
          <w:szCs w:val="24"/>
          <w:lang w:val="es-MX"/>
        </w:rPr>
        <w:t>Đánh giá triển vọng tăng trưởng trong tương lai của tổ chức làm cơ sở cho việc lập kế hoạch và ra quyết định</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Thành thạo việc vận dụng mối quan hệ giữa dữ liệu phân tích, dự báo, nghiên cứu thị trường để đánh giá triển vọng tương lai của tổ chức;</w:t>
      </w:r>
    </w:p>
    <w:p w:rsidR="000065E6" w:rsidRPr="004E6576" w:rsidRDefault="000065E6" w:rsidP="000065E6">
      <w:pPr>
        <w:numPr>
          <w:ilvl w:val="0"/>
          <w:numId w:val="1"/>
        </w:numPr>
        <w:tabs>
          <w:tab w:val="left" w:pos="1080"/>
        </w:tabs>
        <w:spacing w:after="120" w:line="240" w:lineRule="auto"/>
        <w:ind w:left="1080"/>
        <w:jc w:val="both"/>
        <w:rPr>
          <w:sz w:val="24"/>
          <w:szCs w:val="24"/>
          <w:lang w:val="es-MX"/>
        </w:rPr>
      </w:pPr>
      <w:r w:rsidRPr="004E6576">
        <w:rPr>
          <w:sz w:val="24"/>
          <w:szCs w:val="24"/>
          <w:lang w:val="es-MX"/>
        </w:rPr>
        <w:t>Tự thực hiện có hướng dẫn về việc s</w:t>
      </w:r>
      <w:r w:rsidRPr="004E6576">
        <w:rPr>
          <w:rFonts w:eastAsia="Calibri"/>
          <w:sz w:val="24"/>
          <w:szCs w:val="24"/>
          <w:lang w:val="es-MX"/>
        </w:rPr>
        <w:t>ử</w:t>
      </w:r>
      <w:r w:rsidRPr="004E6576">
        <w:rPr>
          <w:sz w:val="24"/>
          <w:szCs w:val="24"/>
          <w:lang w:val="es-MX"/>
        </w:rPr>
        <w:t xml:space="preserve"> dụng kết quả đánh giá triển vọng để lập kế hoạch và ra quyết định theo sự hướng dẫn;</w:t>
      </w:r>
    </w:p>
    <w:p w:rsidR="000065E6" w:rsidRPr="004E6576" w:rsidRDefault="000065E6" w:rsidP="000065E6">
      <w:pPr>
        <w:numPr>
          <w:ilvl w:val="1"/>
          <w:numId w:val="5"/>
        </w:numPr>
        <w:tabs>
          <w:tab w:val="left" w:pos="851"/>
          <w:tab w:val="left" w:pos="1350"/>
        </w:tabs>
        <w:spacing w:after="120" w:line="240" w:lineRule="auto"/>
        <w:contextualSpacing/>
        <w:jc w:val="both"/>
        <w:rPr>
          <w:rFonts w:eastAsia="Calibri"/>
          <w:b/>
          <w:sz w:val="24"/>
          <w:szCs w:val="24"/>
          <w:lang w:val="es-MX"/>
        </w:rPr>
      </w:pPr>
      <w:r w:rsidRPr="004E6576">
        <w:rPr>
          <w:rFonts w:eastAsia="Calibri"/>
          <w:b/>
          <w:sz w:val="24"/>
          <w:szCs w:val="24"/>
          <w:lang w:val="es-MX"/>
        </w:rPr>
        <w:t>Phán đoán mức độ tin cậy của đối tượng giao tiếp</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Thành thạo trong việc sử dụng ngôn ngữ nói, viết và hình thể trong giao tiếp;</w:t>
      </w:r>
    </w:p>
    <w:p w:rsidR="000065E6" w:rsidRPr="004E6576" w:rsidRDefault="000065E6" w:rsidP="000065E6">
      <w:pPr>
        <w:numPr>
          <w:ilvl w:val="0"/>
          <w:numId w:val="1"/>
        </w:numPr>
        <w:tabs>
          <w:tab w:val="left" w:pos="1080"/>
        </w:tabs>
        <w:spacing w:after="120" w:line="240" w:lineRule="auto"/>
        <w:ind w:left="1080"/>
        <w:jc w:val="both"/>
        <w:rPr>
          <w:rFonts w:eastAsia="Calibri"/>
          <w:b/>
          <w:sz w:val="24"/>
          <w:szCs w:val="24"/>
          <w:lang w:val="es-MX"/>
        </w:rPr>
      </w:pPr>
      <w:r w:rsidRPr="004E6576">
        <w:rPr>
          <w:rFonts w:eastAsia="Calibri"/>
          <w:sz w:val="24"/>
          <w:szCs w:val="24"/>
          <w:lang w:val="es-MX"/>
        </w:rPr>
        <w:t>Thành thạo trong việc phân tích đưa ra nhận định về mức độ tin cậy của đối tượng giao tiếp</w:t>
      </w:r>
      <w:r w:rsidRPr="004E6576">
        <w:rPr>
          <w:sz w:val="24"/>
          <w:szCs w:val="24"/>
          <w:lang w:val="es-MX"/>
        </w:rPr>
        <w:t>.</w:t>
      </w:r>
    </w:p>
    <w:p w:rsidR="000065E6" w:rsidRPr="004E6576" w:rsidRDefault="000065E6" w:rsidP="000065E6">
      <w:pPr>
        <w:numPr>
          <w:ilvl w:val="1"/>
          <w:numId w:val="5"/>
        </w:numPr>
        <w:tabs>
          <w:tab w:val="left" w:pos="993"/>
          <w:tab w:val="left" w:pos="1350"/>
        </w:tabs>
        <w:spacing w:after="120" w:line="240" w:lineRule="auto"/>
        <w:contextualSpacing/>
        <w:jc w:val="both"/>
        <w:rPr>
          <w:rFonts w:eastAsia="Calibri"/>
          <w:b/>
          <w:sz w:val="24"/>
          <w:szCs w:val="24"/>
          <w:lang w:val="es-MX"/>
        </w:rPr>
      </w:pPr>
      <w:r w:rsidRPr="004E6576">
        <w:rPr>
          <w:rFonts w:eastAsia="Calibri"/>
          <w:b/>
          <w:sz w:val="24"/>
          <w:szCs w:val="24"/>
          <w:lang w:val="es-MX"/>
        </w:rPr>
        <w:lastRenderedPageBreak/>
        <w:t>Đề xuất và thực hiện quy trình thẩm định phù hợp</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 xml:space="preserve">Thành thạo quy trình thẩm định về năng lực khách hàng; </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Tự thực hiện việc đánh giá hiệu quả dự án;</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 xml:space="preserve">Thành thạo việc định giá tài sản tài chính; </w:t>
      </w:r>
    </w:p>
    <w:p w:rsidR="000065E6" w:rsidRPr="004E6576" w:rsidRDefault="000065E6" w:rsidP="000065E6">
      <w:pPr>
        <w:numPr>
          <w:ilvl w:val="0"/>
          <w:numId w:val="1"/>
        </w:numPr>
        <w:tabs>
          <w:tab w:val="left" w:pos="1080"/>
        </w:tabs>
        <w:spacing w:after="120" w:line="240" w:lineRule="auto"/>
        <w:ind w:left="1080"/>
        <w:jc w:val="both"/>
        <w:rPr>
          <w:rFonts w:eastAsia="Calibri"/>
          <w:spacing w:val="-6"/>
          <w:sz w:val="24"/>
          <w:szCs w:val="24"/>
          <w:lang w:val="es-MX"/>
        </w:rPr>
      </w:pPr>
      <w:r w:rsidRPr="004E6576">
        <w:rPr>
          <w:rFonts w:eastAsia="Calibri"/>
          <w:spacing w:val="-6"/>
          <w:sz w:val="24"/>
          <w:szCs w:val="24"/>
          <w:lang w:val="es-MX"/>
        </w:rPr>
        <w:t>Thành thạo việc định giá tài sản phi tài chính, bao gồm tài sản hữu hình và vô hình;</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sz w:val="24"/>
          <w:szCs w:val="24"/>
          <w:lang w:val="es-MX"/>
        </w:rPr>
        <w:t>Thành thạo trong việc kiểm tra tính hợp pháp, hợp lý của hồ sơ mà đối tượng khác cung cấp.</w:t>
      </w:r>
    </w:p>
    <w:p w:rsidR="000065E6" w:rsidRPr="004E6576" w:rsidRDefault="000065E6" w:rsidP="000065E6">
      <w:pPr>
        <w:numPr>
          <w:ilvl w:val="1"/>
          <w:numId w:val="5"/>
        </w:numPr>
        <w:tabs>
          <w:tab w:val="left" w:pos="993"/>
          <w:tab w:val="left" w:pos="1350"/>
        </w:tabs>
        <w:spacing w:after="120" w:line="240" w:lineRule="auto"/>
        <w:contextualSpacing/>
        <w:jc w:val="both"/>
        <w:rPr>
          <w:rFonts w:eastAsia="Calibri"/>
          <w:b/>
          <w:sz w:val="24"/>
          <w:szCs w:val="24"/>
          <w:lang w:val="es-MX"/>
        </w:rPr>
      </w:pPr>
      <w:r w:rsidRPr="004E6576">
        <w:rPr>
          <w:rFonts w:eastAsia="Calibri"/>
          <w:b/>
          <w:sz w:val="24"/>
          <w:szCs w:val="24"/>
          <w:lang w:val="es-MX"/>
        </w:rPr>
        <w:t>Kiểm soát hoạt động tài chính (thu - chi - quản lý sử dụng tài sản )</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 xml:space="preserve">Thực hiện </w:t>
      </w:r>
      <w:r w:rsidRPr="004E6576">
        <w:rPr>
          <w:sz w:val="24"/>
          <w:szCs w:val="24"/>
          <w:lang w:val="es-MX"/>
        </w:rPr>
        <w:t>có hướng dẫn</w:t>
      </w:r>
      <w:r w:rsidRPr="004E6576">
        <w:rPr>
          <w:rFonts w:eastAsia="Calibri"/>
          <w:sz w:val="24"/>
          <w:szCs w:val="24"/>
          <w:lang w:val="es-MX"/>
        </w:rPr>
        <w:t xml:space="preserve"> việc kiểm soát các nguồn thu trong tổ chức;</w:t>
      </w:r>
    </w:p>
    <w:p w:rsidR="000065E6" w:rsidRPr="004E6576" w:rsidRDefault="000065E6" w:rsidP="000065E6">
      <w:pPr>
        <w:numPr>
          <w:ilvl w:val="0"/>
          <w:numId w:val="1"/>
        </w:numPr>
        <w:tabs>
          <w:tab w:val="left" w:pos="1080"/>
        </w:tabs>
        <w:spacing w:after="120" w:line="240" w:lineRule="auto"/>
        <w:ind w:left="1080"/>
        <w:jc w:val="both"/>
        <w:rPr>
          <w:rFonts w:eastAsia="Calibri"/>
          <w:spacing w:val="-8"/>
          <w:sz w:val="24"/>
          <w:szCs w:val="24"/>
          <w:lang w:val="es-MX"/>
        </w:rPr>
      </w:pPr>
      <w:r w:rsidRPr="004E6576">
        <w:rPr>
          <w:rFonts w:eastAsia="Calibri"/>
          <w:spacing w:val="-8"/>
          <w:sz w:val="24"/>
          <w:szCs w:val="24"/>
          <w:lang w:val="es-MX"/>
        </w:rPr>
        <w:t>Thực hiện các phương pháp giảm chi và quản lý sử dụng tài sản theo sự hướng dẫn.</w:t>
      </w:r>
    </w:p>
    <w:p w:rsidR="000065E6" w:rsidRPr="004E6576" w:rsidRDefault="000065E6" w:rsidP="000065E6">
      <w:pPr>
        <w:numPr>
          <w:ilvl w:val="1"/>
          <w:numId w:val="5"/>
        </w:numPr>
        <w:tabs>
          <w:tab w:val="left" w:pos="993"/>
          <w:tab w:val="left" w:pos="1350"/>
        </w:tabs>
        <w:spacing w:after="120" w:line="240" w:lineRule="auto"/>
        <w:contextualSpacing/>
        <w:jc w:val="both"/>
        <w:rPr>
          <w:rFonts w:eastAsia="Calibri"/>
          <w:b/>
          <w:sz w:val="24"/>
          <w:szCs w:val="24"/>
          <w:lang w:val="es-MX"/>
        </w:rPr>
      </w:pPr>
      <w:r w:rsidRPr="004E6576">
        <w:rPr>
          <w:rFonts w:eastAsia="Calibri"/>
          <w:b/>
          <w:sz w:val="24"/>
          <w:szCs w:val="24"/>
          <w:lang w:val="es-MX"/>
        </w:rPr>
        <w:t>Sử dụng nguồn lực tài chính hiệu quả và sinh lời</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Thành thạo các cách thức huy động nguồn lực tài chính;</w:t>
      </w:r>
    </w:p>
    <w:p w:rsidR="000065E6" w:rsidRPr="004E6576" w:rsidRDefault="000065E6" w:rsidP="000065E6">
      <w:pPr>
        <w:numPr>
          <w:ilvl w:val="0"/>
          <w:numId w:val="1"/>
        </w:numPr>
        <w:tabs>
          <w:tab w:val="left" w:pos="1080"/>
        </w:tabs>
        <w:spacing w:after="120" w:line="240" w:lineRule="auto"/>
        <w:ind w:left="1080"/>
        <w:jc w:val="both"/>
        <w:rPr>
          <w:rFonts w:eastAsia="Calibri"/>
          <w:b/>
          <w:spacing w:val="-6"/>
          <w:sz w:val="24"/>
          <w:szCs w:val="24"/>
          <w:lang w:val="es-MX"/>
        </w:rPr>
      </w:pPr>
      <w:r w:rsidRPr="004E6576">
        <w:rPr>
          <w:rFonts w:eastAsia="Calibri"/>
          <w:spacing w:val="-6"/>
          <w:sz w:val="24"/>
          <w:szCs w:val="24"/>
          <w:lang w:val="es-MX"/>
        </w:rPr>
        <w:t>T</w:t>
      </w:r>
      <w:r w:rsidRPr="004E6576">
        <w:rPr>
          <w:spacing w:val="-6"/>
          <w:sz w:val="24"/>
          <w:szCs w:val="24"/>
          <w:lang w:val="es-MX"/>
        </w:rPr>
        <w:t>hành thạo trong việc tìm kiếm nguồn nguyên liệu thay thế với chi phí thấp hơn.</w:t>
      </w:r>
    </w:p>
    <w:p w:rsidR="000065E6" w:rsidRPr="004E6576" w:rsidRDefault="000065E6" w:rsidP="000065E6">
      <w:pPr>
        <w:numPr>
          <w:ilvl w:val="1"/>
          <w:numId w:val="5"/>
        </w:numPr>
        <w:tabs>
          <w:tab w:val="left" w:pos="993"/>
          <w:tab w:val="left" w:pos="1350"/>
        </w:tabs>
        <w:spacing w:after="120" w:line="240" w:lineRule="auto"/>
        <w:contextualSpacing/>
        <w:jc w:val="both"/>
        <w:rPr>
          <w:rFonts w:eastAsia="Calibri"/>
          <w:b/>
          <w:sz w:val="24"/>
          <w:szCs w:val="24"/>
          <w:lang w:val="es-MX"/>
        </w:rPr>
      </w:pPr>
      <w:r w:rsidRPr="004E6576">
        <w:rPr>
          <w:rFonts w:eastAsia="Calibri"/>
          <w:b/>
          <w:sz w:val="24"/>
          <w:szCs w:val="24"/>
          <w:lang w:val="es-MX"/>
        </w:rPr>
        <w:t>Kỹ năng giao tiếp và thuyết phục đối tượng</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Phối hợp tốt trong khâu giao việc và nhận việc giữa các thành viên của nhóm. Giải quyết tốt những bất đồng trong quá trình làm việc nhóm;</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Truyền đạt rõ ràng, dễ hiểu, sử dụng cử chỉ thân thiện, ngôn ngữ tích cực trong quá trình giao tiếp;</w:t>
      </w:r>
    </w:p>
    <w:p w:rsidR="000065E6" w:rsidRPr="004E6576" w:rsidRDefault="000065E6" w:rsidP="000065E6">
      <w:pPr>
        <w:numPr>
          <w:ilvl w:val="0"/>
          <w:numId w:val="1"/>
        </w:numPr>
        <w:tabs>
          <w:tab w:val="left" w:pos="1080"/>
        </w:tabs>
        <w:spacing w:after="120" w:line="240" w:lineRule="auto"/>
        <w:ind w:left="1080"/>
        <w:jc w:val="both"/>
        <w:rPr>
          <w:rFonts w:eastAsia="Calibri"/>
          <w:b/>
          <w:sz w:val="24"/>
          <w:szCs w:val="24"/>
          <w:lang w:val="es-MX"/>
        </w:rPr>
      </w:pPr>
      <w:r w:rsidRPr="004E6576">
        <w:rPr>
          <w:rFonts w:eastAsia="Calibri"/>
          <w:sz w:val="24"/>
          <w:szCs w:val="24"/>
          <w:lang w:val="es-MX"/>
        </w:rPr>
        <w:t>Thực</w:t>
      </w:r>
      <w:r w:rsidRPr="004E6576">
        <w:rPr>
          <w:sz w:val="24"/>
          <w:szCs w:val="24"/>
          <w:lang w:val="es-MX"/>
        </w:rPr>
        <w:t xml:space="preserve"> hiện các phương pháp tâm lý để thuyết phục đối tượng giao tiếp.</w:t>
      </w:r>
    </w:p>
    <w:p w:rsidR="000065E6" w:rsidRPr="004E6576" w:rsidRDefault="000065E6" w:rsidP="000065E6">
      <w:pPr>
        <w:numPr>
          <w:ilvl w:val="1"/>
          <w:numId w:val="5"/>
        </w:numPr>
        <w:tabs>
          <w:tab w:val="left" w:pos="993"/>
          <w:tab w:val="left" w:pos="1350"/>
        </w:tabs>
        <w:spacing w:after="120" w:line="240" w:lineRule="auto"/>
        <w:contextualSpacing/>
        <w:jc w:val="both"/>
        <w:rPr>
          <w:rFonts w:eastAsia="Calibri"/>
          <w:b/>
          <w:sz w:val="24"/>
          <w:szCs w:val="24"/>
          <w:lang w:val="es-MX"/>
        </w:rPr>
      </w:pPr>
      <w:r w:rsidRPr="004E6576">
        <w:rPr>
          <w:rFonts w:eastAsia="Calibri"/>
          <w:b/>
          <w:sz w:val="24"/>
          <w:szCs w:val="24"/>
          <w:lang w:val="es-MX"/>
        </w:rPr>
        <w:t>Tính toán (tỷ suất) mức sinh lợi đạt được</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Thuần thục việc tính toán tỷ suất sinh lợi;</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Thành thạo các phương pháp nhằm đạt tỷ suất sinh lợi cao nhưng vẫn kiểm soát được rủi ro.</w:t>
      </w:r>
    </w:p>
    <w:p w:rsidR="000065E6" w:rsidRPr="004E6576" w:rsidRDefault="000065E6" w:rsidP="000065E6">
      <w:pPr>
        <w:numPr>
          <w:ilvl w:val="1"/>
          <w:numId w:val="5"/>
        </w:numPr>
        <w:tabs>
          <w:tab w:val="left" w:pos="993"/>
          <w:tab w:val="left" w:pos="1350"/>
        </w:tabs>
        <w:spacing w:after="120" w:line="240" w:lineRule="auto"/>
        <w:contextualSpacing/>
        <w:jc w:val="both"/>
        <w:rPr>
          <w:rFonts w:eastAsia="Calibri"/>
          <w:b/>
          <w:sz w:val="24"/>
          <w:szCs w:val="24"/>
          <w:lang w:val="es-MX"/>
        </w:rPr>
      </w:pPr>
      <w:r w:rsidRPr="004E6576">
        <w:rPr>
          <w:rFonts w:eastAsia="Calibri"/>
          <w:b/>
          <w:sz w:val="24"/>
          <w:szCs w:val="24"/>
          <w:lang w:val="es-MX"/>
        </w:rPr>
        <w:t>Phân tích ảnh hưởng của yếu tố tâm lý, các chính sách tới tỷ suất sinh lợi</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Thành thạo việc phân tích đặc điểm tâm lý của nhà quản lý có ảnh hưởng đến kết quả kinh doanh của công ty;</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Thành thạo việc nắm bắt ảnh hưởng của đặc điểm tâm lý của nhà đầu tư để tư vấn đầu tư hiệu quả.</w:t>
      </w:r>
    </w:p>
    <w:p w:rsidR="000065E6" w:rsidRPr="004E6576" w:rsidRDefault="000065E6" w:rsidP="000065E6">
      <w:pPr>
        <w:numPr>
          <w:ilvl w:val="1"/>
          <w:numId w:val="5"/>
        </w:numPr>
        <w:tabs>
          <w:tab w:val="left" w:pos="993"/>
          <w:tab w:val="left" w:pos="1350"/>
        </w:tabs>
        <w:spacing w:after="120" w:line="240" w:lineRule="auto"/>
        <w:contextualSpacing/>
        <w:jc w:val="both"/>
        <w:rPr>
          <w:rFonts w:eastAsia="Calibri"/>
          <w:b/>
          <w:sz w:val="24"/>
          <w:szCs w:val="24"/>
          <w:lang w:val="es-MX"/>
        </w:rPr>
      </w:pPr>
      <w:r w:rsidRPr="004E6576">
        <w:rPr>
          <w:rFonts w:eastAsia="Calibri"/>
          <w:b/>
          <w:sz w:val="24"/>
          <w:szCs w:val="24"/>
          <w:lang w:val="es-MX"/>
        </w:rPr>
        <w:t>Nhận diện và đánh giá, kiểm soát rủi ro hiệu quả</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Thành thạo các kỹ thuật nhân diện và đánh giá rủi ro;</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Thực hiện việc kiểm soát rủi ro có sự hướng dẫn.</w:t>
      </w:r>
    </w:p>
    <w:p w:rsidR="000065E6" w:rsidRPr="004E6576" w:rsidRDefault="000065E6" w:rsidP="000065E6">
      <w:pPr>
        <w:numPr>
          <w:ilvl w:val="1"/>
          <w:numId w:val="5"/>
        </w:numPr>
        <w:tabs>
          <w:tab w:val="left" w:pos="993"/>
          <w:tab w:val="left" w:pos="1350"/>
        </w:tabs>
        <w:spacing w:after="120" w:line="240" w:lineRule="auto"/>
        <w:contextualSpacing/>
        <w:jc w:val="both"/>
        <w:rPr>
          <w:rFonts w:eastAsia="Calibri"/>
          <w:b/>
          <w:sz w:val="24"/>
          <w:szCs w:val="24"/>
          <w:lang w:val="es-MX"/>
        </w:rPr>
      </w:pPr>
      <w:r w:rsidRPr="004E6576">
        <w:rPr>
          <w:rFonts w:eastAsia="Calibri"/>
          <w:b/>
          <w:sz w:val="24"/>
          <w:szCs w:val="24"/>
          <w:lang w:val="es-MX"/>
        </w:rPr>
        <w:t>Lập cấu trúc vốn tối ưu cho doanh nghiệp</w:t>
      </w:r>
    </w:p>
    <w:p w:rsidR="000065E6" w:rsidRPr="004E6576" w:rsidRDefault="000065E6" w:rsidP="000065E6">
      <w:pPr>
        <w:numPr>
          <w:ilvl w:val="0"/>
          <w:numId w:val="1"/>
        </w:numPr>
        <w:tabs>
          <w:tab w:val="left" w:pos="1080"/>
        </w:tabs>
        <w:spacing w:after="120" w:line="240" w:lineRule="auto"/>
        <w:ind w:left="1080"/>
        <w:jc w:val="both"/>
        <w:rPr>
          <w:rFonts w:eastAsia="Calibri"/>
          <w:spacing w:val="-2"/>
          <w:sz w:val="24"/>
          <w:szCs w:val="24"/>
          <w:lang w:val="es-MX"/>
        </w:rPr>
      </w:pPr>
      <w:r w:rsidRPr="004E6576">
        <w:rPr>
          <w:rFonts w:eastAsia="Calibri"/>
          <w:spacing w:val="-2"/>
          <w:sz w:val="24"/>
          <w:szCs w:val="24"/>
          <w:lang w:val="es-MX"/>
        </w:rPr>
        <w:t>Thành thạo việc đánh giá, phân tích ưu và nhược điểm của các nguồn tài trợ;</w:t>
      </w:r>
    </w:p>
    <w:p w:rsidR="000065E6" w:rsidRPr="004E6576" w:rsidRDefault="000065E6" w:rsidP="000065E6">
      <w:pPr>
        <w:numPr>
          <w:ilvl w:val="0"/>
          <w:numId w:val="1"/>
        </w:numPr>
        <w:tabs>
          <w:tab w:val="left" w:pos="1080"/>
        </w:tabs>
        <w:spacing w:after="120" w:line="240" w:lineRule="auto"/>
        <w:ind w:left="1080"/>
        <w:jc w:val="both"/>
        <w:rPr>
          <w:rFonts w:eastAsia="Calibri"/>
          <w:b/>
          <w:sz w:val="24"/>
          <w:szCs w:val="24"/>
          <w:lang w:val="es-MX"/>
        </w:rPr>
      </w:pPr>
      <w:r w:rsidRPr="004E6576">
        <w:rPr>
          <w:rFonts w:eastAsia="Calibri"/>
          <w:sz w:val="24"/>
          <w:szCs w:val="24"/>
          <w:lang w:val="es-MX"/>
        </w:rPr>
        <w:t>T</w:t>
      </w:r>
      <w:r w:rsidRPr="004E6576">
        <w:rPr>
          <w:sz w:val="24"/>
          <w:szCs w:val="24"/>
          <w:lang w:val="es-MX"/>
        </w:rPr>
        <w:t>hực hiện thiết lập cấu trúc vốn tối ưu có sự hướng dẫn.</w:t>
      </w:r>
    </w:p>
    <w:p w:rsidR="000065E6" w:rsidRPr="004E6576" w:rsidRDefault="000065E6" w:rsidP="000065E6">
      <w:pPr>
        <w:numPr>
          <w:ilvl w:val="1"/>
          <w:numId w:val="5"/>
        </w:numPr>
        <w:tabs>
          <w:tab w:val="left" w:pos="993"/>
          <w:tab w:val="left" w:pos="1350"/>
        </w:tabs>
        <w:spacing w:after="120" w:line="240" w:lineRule="auto"/>
        <w:contextualSpacing/>
        <w:jc w:val="both"/>
        <w:rPr>
          <w:rFonts w:eastAsia="Calibri"/>
          <w:b/>
          <w:sz w:val="24"/>
          <w:szCs w:val="24"/>
          <w:lang w:val="es-MX"/>
        </w:rPr>
      </w:pPr>
      <w:r w:rsidRPr="004E6576">
        <w:rPr>
          <w:rFonts w:eastAsia="Calibri"/>
          <w:b/>
          <w:sz w:val="24"/>
          <w:szCs w:val="24"/>
          <w:lang w:val="es-MX"/>
        </w:rPr>
        <w:t>Tính các loại thuế và đánh giá được tác động của chính sách thuế</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Thành thạo việc tính các chỉ số tài chính;</w:t>
      </w:r>
    </w:p>
    <w:p w:rsidR="000065E6" w:rsidRPr="004E6576" w:rsidRDefault="000065E6" w:rsidP="000065E6">
      <w:pPr>
        <w:numPr>
          <w:ilvl w:val="0"/>
          <w:numId w:val="1"/>
        </w:numPr>
        <w:tabs>
          <w:tab w:val="left" w:pos="1080"/>
        </w:tabs>
        <w:spacing w:after="120" w:line="240" w:lineRule="auto"/>
        <w:ind w:left="1080"/>
        <w:jc w:val="both"/>
        <w:rPr>
          <w:rFonts w:eastAsia="Calibri"/>
          <w:b/>
          <w:sz w:val="24"/>
          <w:szCs w:val="24"/>
          <w:lang w:val="es-MX"/>
        </w:rPr>
      </w:pPr>
      <w:r w:rsidRPr="004E6576">
        <w:rPr>
          <w:rFonts w:eastAsia="Calibri"/>
          <w:sz w:val="24"/>
          <w:szCs w:val="24"/>
          <w:lang w:val="es-MX"/>
        </w:rPr>
        <w:lastRenderedPageBreak/>
        <w:t>Thực</w:t>
      </w:r>
      <w:r w:rsidRPr="004E6576">
        <w:rPr>
          <w:sz w:val="24"/>
          <w:szCs w:val="24"/>
          <w:lang w:val="es-MX"/>
        </w:rPr>
        <w:t xml:space="preserve"> hiện kê khai các loại thuế có sự hướng dẫn;</w:t>
      </w:r>
    </w:p>
    <w:p w:rsidR="000065E6" w:rsidRPr="004E6576" w:rsidRDefault="000065E6" w:rsidP="000065E6">
      <w:pPr>
        <w:numPr>
          <w:ilvl w:val="0"/>
          <w:numId w:val="1"/>
        </w:numPr>
        <w:tabs>
          <w:tab w:val="left" w:pos="1080"/>
        </w:tabs>
        <w:spacing w:after="120" w:line="240" w:lineRule="auto"/>
        <w:ind w:left="1080"/>
        <w:jc w:val="both"/>
        <w:rPr>
          <w:sz w:val="24"/>
          <w:szCs w:val="24"/>
          <w:lang w:val="es-MX"/>
        </w:rPr>
      </w:pPr>
      <w:r w:rsidRPr="0019051D">
        <w:rPr>
          <w:color w:val="000000"/>
          <w:sz w:val="24"/>
          <w:szCs w:val="24"/>
          <w:lang w:val="es-MX"/>
        </w:rPr>
        <w:t xml:space="preserve">Thành </w:t>
      </w:r>
      <w:r w:rsidRPr="004E6576">
        <w:rPr>
          <w:sz w:val="24"/>
          <w:szCs w:val="24"/>
          <w:lang w:val="es-MX"/>
        </w:rPr>
        <w:t>thạo các bước tiến hành đánh giá tác động của chính sách thuế đến kết quả kinh doanh của tổ chức;</w:t>
      </w:r>
    </w:p>
    <w:p w:rsidR="000065E6" w:rsidRPr="004E6576" w:rsidRDefault="000065E6" w:rsidP="000065E6">
      <w:pPr>
        <w:numPr>
          <w:ilvl w:val="0"/>
          <w:numId w:val="1"/>
        </w:numPr>
        <w:tabs>
          <w:tab w:val="left" w:pos="1080"/>
        </w:tabs>
        <w:spacing w:after="120" w:line="240" w:lineRule="auto"/>
        <w:ind w:left="1080"/>
        <w:jc w:val="both"/>
        <w:rPr>
          <w:rFonts w:eastAsia="Calibri"/>
          <w:b/>
          <w:spacing w:val="-6"/>
          <w:sz w:val="24"/>
          <w:szCs w:val="24"/>
          <w:lang w:val="es-MX"/>
        </w:rPr>
      </w:pPr>
      <w:r w:rsidRPr="004E6576">
        <w:rPr>
          <w:spacing w:val="-6"/>
          <w:sz w:val="24"/>
          <w:szCs w:val="24"/>
          <w:lang w:val="es-MX"/>
        </w:rPr>
        <w:t>Thực hiện có hướng dẫn cách đề ra giải pháp hạn chế tác động tiêu cực hoặc tận dụng tác</w:t>
      </w:r>
      <w:r w:rsidRPr="0019051D">
        <w:rPr>
          <w:color w:val="000000"/>
          <w:spacing w:val="-6"/>
          <w:sz w:val="24"/>
          <w:szCs w:val="24"/>
          <w:lang w:val="es-MX"/>
        </w:rPr>
        <w:t xml:space="preserve"> động tích cực của chính sách thuế đối với hoạt động của doanh nghiệp.</w:t>
      </w:r>
    </w:p>
    <w:p w:rsidR="000065E6" w:rsidRPr="004E6576" w:rsidRDefault="000065E6" w:rsidP="000065E6">
      <w:pPr>
        <w:numPr>
          <w:ilvl w:val="1"/>
          <w:numId w:val="5"/>
        </w:numPr>
        <w:tabs>
          <w:tab w:val="left" w:pos="993"/>
          <w:tab w:val="left" w:pos="1350"/>
        </w:tabs>
        <w:spacing w:after="120" w:line="240" w:lineRule="auto"/>
        <w:contextualSpacing/>
        <w:jc w:val="both"/>
        <w:rPr>
          <w:rFonts w:eastAsia="Calibri"/>
          <w:b/>
          <w:sz w:val="24"/>
          <w:szCs w:val="24"/>
          <w:lang w:val="es-MX"/>
        </w:rPr>
      </w:pPr>
      <w:r w:rsidRPr="004E6576">
        <w:rPr>
          <w:rFonts w:eastAsia="Calibri"/>
          <w:b/>
          <w:sz w:val="24"/>
          <w:szCs w:val="24"/>
          <w:shd w:val="clear" w:color="auto" w:fill="FCFCFF"/>
          <w:lang w:val="es-MX"/>
        </w:rPr>
        <w:t xml:space="preserve">Tư vấn </w:t>
      </w:r>
      <w:r w:rsidRPr="004E6576">
        <w:rPr>
          <w:rFonts w:eastAsia="Calibri"/>
          <w:b/>
          <w:sz w:val="24"/>
          <w:szCs w:val="24"/>
          <w:lang w:val="es-MX"/>
        </w:rPr>
        <w:t>các sản phẩm ngân hàng</w:t>
      </w:r>
      <w:r w:rsidRPr="004E6576">
        <w:rPr>
          <w:rFonts w:eastAsia="Calibri"/>
          <w:b/>
          <w:sz w:val="24"/>
          <w:szCs w:val="24"/>
          <w:shd w:val="clear" w:color="auto" w:fill="FCFCFF"/>
          <w:lang w:val="es-MX"/>
        </w:rPr>
        <w:t xml:space="preserve"> phù hợp với nhu cầu của khách hàng</w:t>
      </w:r>
    </w:p>
    <w:p w:rsidR="000065E6" w:rsidRPr="004E6576" w:rsidRDefault="000065E6" w:rsidP="000065E6">
      <w:pPr>
        <w:numPr>
          <w:ilvl w:val="0"/>
          <w:numId w:val="1"/>
        </w:numPr>
        <w:tabs>
          <w:tab w:val="left" w:pos="1080"/>
        </w:tabs>
        <w:spacing w:after="120" w:line="240" w:lineRule="auto"/>
        <w:ind w:left="1080"/>
        <w:jc w:val="both"/>
        <w:rPr>
          <w:rFonts w:eastAsia="Calibri"/>
          <w:spacing w:val="-6"/>
          <w:sz w:val="24"/>
          <w:szCs w:val="24"/>
          <w:lang w:val="es-MX"/>
        </w:rPr>
      </w:pPr>
      <w:r w:rsidRPr="004E6576">
        <w:rPr>
          <w:rFonts w:eastAsia="Calibri"/>
          <w:spacing w:val="-6"/>
          <w:sz w:val="24"/>
          <w:szCs w:val="24"/>
          <w:lang w:val="es-MX"/>
        </w:rPr>
        <w:t>Thành thạo việc xác định ưu và nhược điểm của từng phương thức thanh toán;</w:t>
      </w:r>
    </w:p>
    <w:p w:rsidR="000065E6" w:rsidRPr="004E6576" w:rsidRDefault="000065E6" w:rsidP="000065E6">
      <w:pPr>
        <w:numPr>
          <w:ilvl w:val="0"/>
          <w:numId w:val="1"/>
        </w:numPr>
        <w:tabs>
          <w:tab w:val="left" w:pos="1080"/>
        </w:tabs>
        <w:spacing w:after="120" w:line="240" w:lineRule="auto"/>
        <w:ind w:left="1080"/>
        <w:jc w:val="both"/>
        <w:rPr>
          <w:rFonts w:eastAsia="Calibri"/>
          <w:b/>
          <w:sz w:val="24"/>
          <w:szCs w:val="24"/>
          <w:lang w:val="es-MX"/>
        </w:rPr>
      </w:pPr>
      <w:r w:rsidRPr="004E6576">
        <w:rPr>
          <w:rFonts w:eastAsia="Calibri"/>
          <w:sz w:val="24"/>
          <w:szCs w:val="24"/>
          <w:lang w:val="es-MX"/>
        </w:rPr>
        <w:t xml:space="preserve">Thành thạo </w:t>
      </w:r>
      <w:r w:rsidRPr="004E6576">
        <w:rPr>
          <w:sz w:val="24"/>
          <w:szCs w:val="24"/>
          <w:lang w:val="es-MX"/>
        </w:rPr>
        <w:t>việc tư vấn phương thức thanh toán cho từng khách hàng;</w:t>
      </w:r>
    </w:p>
    <w:p w:rsidR="000065E6" w:rsidRPr="004E6576" w:rsidRDefault="000065E6" w:rsidP="000065E6">
      <w:pPr>
        <w:numPr>
          <w:ilvl w:val="0"/>
          <w:numId w:val="1"/>
        </w:numPr>
        <w:tabs>
          <w:tab w:val="left" w:pos="1080"/>
        </w:tabs>
        <w:spacing w:after="120" w:line="240" w:lineRule="auto"/>
        <w:ind w:left="1080"/>
        <w:jc w:val="both"/>
        <w:rPr>
          <w:sz w:val="24"/>
          <w:szCs w:val="24"/>
          <w:lang w:val="es-MX"/>
        </w:rPr>
      </w:pPr>
      <w:r w:rsidRPr="004E6576">
        <w:rPr>
          <w:sz w:val="24"/>
          <w:szCs w:val="24"/>
          <w:lang w:val="es-MX"/>
        </w:rPr>
        <w:t>Thành thạo trong việc xác định sản phẩm tài chính phù hợp với nhu cầu hiện tại của khách hàng;</w:t>
      </w:r>
    </w:p>
    <w:p w:rsidR="000065E6" w:rsidRPr="004E6576" w:rsidRDefault="000065E6" w:rsidP="000065E6">
      <w:pPr>
        <w:numPr>
          <w:ilvl w:val="0"/>
          <w:numId w:val="1"/>
        </w:numPr>
        <w:tabs>
          <w:tab w:val="left" w:pos="1080"/>
        </w:tabs>
        <w:spacing w:after="120" w:line="240" w:lineRule="auto"/>
        <w:ind w:left="1080"/>
        <w:jc w:val="both"/>
        <w:rPr>
          <w:sz w:val="24"/>
          <w:szCs w:val="24"/>
          <w:lang w:val="es-MX"/>
        </w:rPr>
      </w:pPr>
      <w:r w:rsidRPr="004E6576">
        <w:rPr>
          <w:sz w:val="24"/>
          <w:szCs w:val="24"/>
          <w:lang w:val="es-MX"/>
        </w:rPr>
        <w:t>Thuần thục trong việc hướng dẫn khách hàng sử dụng dịch vụ.</w:t>
      </w:r>
    </w:p>
    <w:p w:rsidR="000065E6" w:rsidRPr="004E6576" w:rsidRDefault="000065E6" w:rsidP="000065E6">
      <w:pPr>
        <w:numPr>
          <w:ilvl w:val="1"/>
          <w:numId w:val="5"/>
        </w:numPr>
        <w:tabs>
          <w:tab w:val="left" w:pos="993"/>
          <w:tab w:val="left" w:pos="1350"/>
        </w:tabs>
        <w:spacing w:after="120" w:line="240" w:lineRule="auto"/>
        <w:contextualSpacing/>
        <w:jc w:val="both"/>
        <w:rPr>
          <w:rFonts w:eastAsia="Calibri"/>
          <w:b/>
          <w:sz w:val="24"/>
          <w:szCs w:val="24"/>
          <w:lang w:val="es-MX"/>
        </w:rPr>
      </w:pPr>
      <w:r w:rsidRPr="004E6576">
        <w:rPr>
          <w:rFonts w:eastAsia="Calibri"/>
          <w:b/>
          <w:sz w:val="24"/>
          <w:szCs w:val="24"/>
          <w:shd w:val="clear" w:color="auto" w:fill="FCFCFF"/>
          <w:lang w:val="es-MX"/>
        </w:rPr>
        <w:t>Quản lý thu- chi cân đối ngân sách tại địa phương</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Thành thạo việc lập dự toán ngân sách địa phương;</w:t>
      </w:r>
    </w:p>
    <w:p w:rsidR="000065E6" w:rsidRPr="004E6576" w:rsidRDefault="000065E6" w:rsidP="000065E6">
      <w:pPr>
        <w:numPr>
          <w:ilvl w:val="0"/>
          <w:numId w:val="1"/>
        </w:numPr>
        <w:tabs>
          <w:tab w:val="left" w:pos="1080"/>
        </w:tabs>
        <w:spacing w:after="120" w:line="240" w:lineRule="auto"/>
        <w:ind w:left="1080"/>
        <w:jc w:val="both"/>
        <w:rPr>
          <w:rFonts w:eastAsia="Calibri"/>
          <w:sz w:val="24"/>
          <w:szCs w:val="24"/>
          <w:lang w:val="es-MX"/>
        </w:rPr>
      </w:pPr>
      <w:r w:rsidRPr="004E6576">
        <w:rPr>
          <w:rFonts w:eastAsia="Calibri"/>
          <w:sz w:val="24"/>
          <w:szCs w:val="24"/>
          <w:lang w:val="es-MX"/>
        </w:rPr>
        <w:t>Thành thạo các phương pháp điều tiết thu chi để cân đối ngân sách địa phương</w:t>
      </w:r>
    </w:p>
    <w:p w:rsidR="000065E6" w:rsidRPr="004E6576" w:rsidRDefault="000065E6" w:rsidP="000065E6">
      <w:pPr>
        <w:numPr>
          <w:ilvl w:val="0"/>
          <w:numId w:val="4"/>
        </w:numPr>
        <w:tabs>
          <w:tab w:val="left" w:pos="450"/>
        </w:tabs>
        <w:spacing w:after="120" w:line="240" w:lineRule="auto"/>
        <w:contextualSpacing/>
        <w:jc w:val="both"/>
        <w:rPr>
          <w:b/>
          <w:sz w:val="24"/>
          <w:szCs w:val="24"/>
        </w:rPr>
      </w:pPr>
      <w:r w:rsidRPr="004E6576">
        <w:rPr>
          <w:b/>
          <w:sz w:val="24"/>
          <w:szCs w:val="24"/>
        </w:rPr>
        <w:t>Phẩm chất cá nhân</w:t>
      </w:r>
    </w:p>
    <w:p w:rsidR="000065E6" w:rsidRPr="004E6576" w:rsidRDefault="000065E6" w:rsidP="000065E6">
      <w:pPr>
        <w:numPr>
          <w:ilvl w:val="1"/>
          <w:numId w:val="6"/>
        </w:numPr>
        <w:tabs>
          <w:tab w:val="left" w:pos="851"/>
          <w:tab w:val="left" w:pos="1350"/>
        </w:tabs>
        <w:spacing w:after="120" w:line="240" w:lineRule="auto"/>
        <w:contextualSpacing/>
        <w:jc w:val="both"/>
        <w:rPr>
          <w:b/>
          <w:sz w:val="24"/>
          <w:szCs w:val="24"/>
          <w:lang w:val="es-MX"/>
        </w:rPr>
      </w:pPr>
      <w:r w:rsidRPr="004E6576">
        <w:rPr>
          <w:b/>
          <w:sz w:val="24"/>
          <w:szCs w:val="24"/>
          <w:lang w:val="es-MX"/>
        </w:rPr>
        <w:t>Phẩm chất đạo đức nghề nghiệp</w:t>
      </w:r>
    </w:p>
    <w:p w:rsidR="000065E6" w:rsidRPr="004E6576" w:rsidRDefault="000065E6" w:rsidP="000065E6">
      <w:pPr>
        <w:numPr>
          <w:ilvl w:val="0"/>
          <w:numId w:val="1"/>
        </w:numPr>
        <w:tabs>
          <w:tab w:val="left" w:pos="1080"/>
        </w:tabs>
        <w:spacing w:after="120" w:line="240" w:lineRule="auto"/>
        <w:ind w:left="90" w:firstLine="630"/>
        <w:jc w:val="both"/>
        <w:rPr>
          <w:bCs/>
          <w:sz w:val="24"/>
          <w:szCs w:val="24"/>
          <w:lang w:val="es-MX"/>
        </w:rPr>
      </w:pPr>
      <w:r w:rsidRPr="004E6576">
        <w:rPr>
          <w:bCs/>
          <w:sz w:val="24"/>
          <w:szCs w:val="24"/>
          <w:lang w:val="es-MX"/>
        </w:rPr>
        <w:t>Trung thực, cẩn thận, liêm chính, tác phong làm việc chuyên nghiệp;</w:t>
      </w:r>
    </w:p>
    <w:p w:rsidR="000065E6" w:rsidRPr="004E6576" w:rsidRDefault="000065E6" w:rsidP="000065E6">
      <w:pPr>
        <w:numPr>
          <w:ilvl w:val="0"/>
          <w:numId w:val="1"/>
        </w:numPr>
        <w:tabs>
          <w:tab w:val="left" w:pos="1080"/>
        </w:tabs>
        <w:spacing w:after="120" w:line="240" w:lineRule="auto"/>
        <w:ind w:left="90" w:firstLine="630"/>
        <w:jc w:val="both"/>
        <w:rPr>
          <w:bCs/>
          <w:sz w:val="24"/>
          <w:szCs w:val="24"/>
          <w:lang w:val="es-MX"/>
        </w:rPr>
      </w:pPr>
      <w:r w:rsidRPr="004E6576">
        <w:rPr>
          <w:bCs/>
          <w:sz w:val="24"/>
          <w:szCs w:val="24"/>
          <w:lang w:val="es-MX"/>
        </w:rPr>
        <w:t>Có tinh thần làm việc kỷ luật cao, độc lập, sáng tạo và chuyên nghiệp trong công việc, hợp tác, thân thiện với đồng nghiệp và mọi người;</w:t>
      </w:r>
    </w:p>
    <w:p w:rsidR="000065E6" w:rsidRPr="004E6576" w:rsidRDefault="000065E6" w:rsidP="000065E6">
      <w:pPr>
        <w:numPr>
          <w:ilvl w:val="0"/>
          <w:numId w:val="1"/>
        </w:numPr>
        <w:tabs>
          <w:tab w:val="left" w:pos="1080"/>
        </w:tabs>
        <w:spacing w:after="120" w:line="240" w:lineRule="auto"/>
        <w:ind w:left="90" w:firstLine="630"/>
        <w:jc w:val="both"/>
        <w:rPr>
          <w:sz w:val="24"/>
          <w:szCs w:val="24"/>
          <w:lang w:val="es-MX"/>
        </w:rPr>
      </w:pPr>
      <w:r w:rsidRPr="004E6576">
        <w:rPr>
          <w:sz w:val="24"/>
          <w:szCs w:val="24"/>
          <w:lang w:val="es-MX"/>
        </w:rPr>
        <w:t>Chủ động phát huy vai trò của ngành tài chính - ngân hàng trong cộng đồng để nâng cao giá trị của cuộc sống.</w:t>
      </w:r>
    </w:p>
    <w:p w:rsidR="000065E6" w:rsidRPr="004E6576" w:rsidRDefault="000065E6" w:rsidP="000065E6">
      <w:pPr>
        <w:numPr>
          <w:ilvl w:val="1"/>
          <w:numId w:val="6"/>
        </w:numPr>
        <w:tabs>
          <w:tab w:val="left" w:pos="851"/>
          <w:tab w:val="left" w:pos="1350"/>
        </w:tabs>
        <w:spacing w:after="120" w:line="240" w:lineRule="auto"/>
        <w:contextualSpacing/>
        <w:jc w:val="both"/>
        <w:rPr>
          <w:b/>
          <w:sz w:val="24"/>
          <w:szCs w:val="24"/>
          <w:lang w:val="es-MX"/>
        </w:rPr>
      </w:pPr>
      <w:r w:rsidRPr="004E6576">
        <w:rPr>
          <w:b/>
          <w:sz w:val="24"/>
          <w:szCs w:val="24"/>
          <w:lang w:val="es-MX"/>
        </w:rPr>
        <w:t>Phẩm chất đạo đức cá nhân</w:t>
      </w:r>
    </w:p>
    <w:p w:rsidR="000065E6" w:rsidRPr="004E6576" w:rsidRDefault="000065E6" w:rsidP="000065E6">
      <w:pPr>
        <w:numPr>
          <w:ilvl w:val="0"/>
          <w:numId w:val="1"/>
        </w:numPr>
        <w:tabs>
          <w:tab w:val="left" w:pos="1080"/>
        </w:tabs>
        <w:spacing w:after="120" w:line="240" w:lineRule="auto"/>
        <w:ind w:left="90" w:firstLine="630"/>
        <w:jc w:val="both"/>
        <w:rPr>
          <w:bCs/>
          <w:sz w:val="24"/>
          <w:szCs w:val="24"/>
          <w:lang w:val="es-MX"/>
        </w:rPr>
      </w:pPr>
      <w:r w:rsidRPr="004E6576">
        <w:rPr>
          <w:bCs/>
          <w:sz w:val="24"/>
          <w:szCs w:val="24"/>
          <w:lang w:val="es-MX"/>
        </w:rPr>
        <w:t>Tự tin trong công việc chuyên môn, linh hoạt tìm các giải pháp giải quyết vấn đề thực tế, đương đầu với khó khăn, nhiệt tình, say mê, sáng tạo, tinh thần tự tôn, hiểu biết văn hóa và có khát vọng vươn lên để trở thành nhà lãnh đạo, chuyên gia cao cấp;</w:t>
      </w:r>
    </w:p>
    <w:p w:rsidR="000065E6" w:rsidRPr="004E6576" w:rsidRDefault="000065E6" w:rsidP="000065E6">
      <w:pPr>
        <w:numPr>
          <w:ilvl w:val="0"/>
          <w:numId w:val="1"/>
        </w:numPr>
        <w:tabs>
          <w:tab w:val="left" w:pos="1080"/>
        </w:tabs>
        <w:spacing w:after="120" w:line="240" w:lineRule="auto"/>
        <w:ind w:left="90" w:firstLine="630"/>
        <w:jc w:val="both"/>
        <w:rPr>
          <w:bCs/>
          <w:sz w:val="24"/>
          <w:szCs w:val="24"/>
          <w:lang w:val="es-MX"/>
        </w:rPr>
      </w:pPr>
      <w:r w:rsidRPr="004E6576">
        <w:rPr>
          <w:bCs/>
          <w:sz w:val="24"/>
          <w:szCs w:val="24"/>
          <w:lang w:val="es-MX"/>
        </w:rPr>
        <w:t>Năng động, bản lĩnh vững vàng, có tinh thần phục vụ cộng đồng;</w:t>
      </w:r>
    </w:p>
    <w:p w:rsidR="000065E6" w:rsidRPr="004E6576" w:rsidRDefault="000065E6" w:rsidP="000065E6">
      <w:pPr>
        <w:numPr>
          <w:ilvl w:val="0"/>
          <w:numId w:val="1"/>
        </w:numPr>
        <w:tabs>
          <w:tab w:val="left" w:pos="1080"/>
        </w:tabs>
        <w:spacing w:after="120" w:line="240" w:lineRule="auto"/>
        <w:ind w:left="90" w:firstLine="630"/>
        <w:jc w:val="both"/>
        <w:rPr>
          <w:sz w:val="24"/>
          <w:szCs w:val="24"/>
          <w:lang w:val="es-MX"/>
        </w:rPr>
      </w:pPr>
      <w:r w:rsidRPr="004E6576">
        <w:rPr>
          <w:bCs/>
          <w:sz w:val="24"/>
          <w:szCs w:val="24"/>
          <w:lang w:val="es-MX"/>
        </w:rPr>
        <w:t>Chấp</w:t>
      </w:r>
      <w:r w:rsidRPr="004E6576">
        <w:rPr>
          <w:sz w:val="24"/>
          <w:szCs w:val="24"/>
          <w:lang w:val="es-MX"/>
        </w:rPr>
        <w:t xml:space="preserve"> hành các qui định của nhà nước và pháp luật, sống và làm việc có trách nhiệm với cộng đồng và xã hội, trân trọng các giá trị đạo đức của dân tộc.</w:t>
      </w:r>
    </w:p>
    <w:p w:rsidR="000065E6" w:rsidRPr="004E6576" w:rsidRDefault="000065E6" w:rsidP="000065E6">
      <w:pPr>
        <w:numPr>
          <w:ilvl w:val="0"/>
          <w:numId w:val="4"/>
        </w:numPr>
        <w:tabs>
          <w:tab w:val="left" w:pos="450"/>
        </w:tabs>
        <w:spacing w:after="120" w:line="240" w:lineRule="auto"/>
        <w:contextualSpacing/>
        <w:jc w:val="both"/>
        <w:rPr>
          <w:b/>
          <w:sz w:val="24"/>
          <w:szCs w:val="24"/>
          <w:lang w:val="es-MX"/>
        </w:rPr>
      </w:pPr>
      <w:r w:rsidRPr="004E6576">
        <w:rPr>
          <w:b/>
          <w:sz w:val="24"/>
          <w:szCs w:val="24"/>
          <w:lang w:val="es-MX"/>
        </w:rPr>
        <w:t>Năng lực thực hành và phát triển nghề nghiệp</w:t>
      </w:r>
    </w:p>
    <w:p w:rsidR="000065E6" w:rsidRPr="004E6576" w:rsidRDefault="000065E6" w:rsidP="000065E6">
      <w:pPr>
        <w:numPr>
          <w:ilvl w:val="0"/>
          <w:numId w:val="1"/>
        </w:numPr>
        <w:tabs>
          <w:tab w:val="left" w:pos="1080"/>
        </w:tabs>
        <w:spacing w:after="120" w:line="240" w:lineRule="auto"/>
        <w:ind w:left="90" w:firstLine="630"/>
        <w:jc w:val="both"/>
        <w:rPr>
          <w:bCs/>
          <w:sz w:val="24"/>
          <w:szCs w:val="24"/>
          <w:lang w:val="es-MX"/>
        </w:rPr>
      </w:pPr>
      <w:r w:rsidRPr="004E6576">
        <w:rPr>
          <w:bCs/>
          <w:sz w:val="24"/>
          <w:szCs w:val="24"/>
          <w:lang w:val="es-MX"/>
        </w:rPr>
        <w:t>Năng lực thực hành nghề nghiệp: Có khả năng làm việc độc lập cũng như lãnh đạo nhóm làm việc;</w:t>
      </w:r>
    </w:p>
    <w:p w:rsidR="000065E6" w:rsidRDefault="000065E6" w:rsidP="000065E6">
      <w:pPr>
        <w:numPr>
          <w:ilvl w:val="0"/>
          <w:numId w:val="1"/>
        </w:numPr>
        <w:tabs>
          <w:tab w:val="left" w:pos="1080"/>
        </w:tabs>
        <w:spacing w:after="120" w:line="240" w:lineRule="auto"/>
        <w:ind w:left="90" w:firstLine="630"/>
        <w:jc w:val="both"/>
        <w:rPr>
          <w:bCs/>
          <w:sz w:val="24"/>
          <w:szCs w:val="24"/>
          <w:lang w:val="es-MX"/>
        </w:rPr>
      </w:pPr>
      <w:r w:rsidRPr="004E6576">
        <w:rPr>
          <w:bCs/>
          <w:sz w:val="24"/>
          <w:szCs w:val="24"/>
          <w:lang w:val="es-MX"/>
        </w:rPr>
        <w:t>Năng lực phát triển nghề nghiệp: Có khả năng tự học tập, tự nghiên cứu các lĩnh vực có liên quan.</w:t>
      </w:r>
    </w:p>
    <w:p w:rsidR="000065E6" w:rsidRDefault="000065E6" w:rsidP="000065E6">
      <w:pPr>
        <w:tabs>
          <w:tab w:val="left" w:pos="1080"/>
        </w:tabs>
        <w:spacing w:after="120" w:line="240" w:lineRule="auto"/>
        <w:jc w:val="both"/>
        <w:rPr>
          <w:bCs/>
          <w:sz w:val="24"/>
          <w:szCs w:val="24"/>
          <w:lang w:val="es-MX"/>
        </w:rPr>
      </w:pPr>
    </w:p>
    <w:p w:rsidR="000065E6" w:rsidRPr="00CB0D39" w:rsidRDefault="000065E6" w:rsidP="000065E6">
      <w:pPr>
        <w:spacing w:after="0" w:line="240" w:lineRule="auto"/>
        <w:ind w:left="3600" w:firstLine="720"/>
        <w:rPr>
          <w:i/>
          <w:iCs/>
          <w:noProof/>
          <w:szCs w:val="26"/>
          <w:lang w:val="vi-VN"/>
        </w:rPr>
      </w:pPr>
      <w:r w:rsidRPr="00CB0D39">
        <w:rPr>
          <w:i/>
          <w:iCs/>
          <w:noProof/>
          <w:szCs w:val="26"/>
          <w:lang w:val="vi-VN"/>
        </w:rPr>
        <w:t xml:space="preserve">Đồng Tháp, ngày  </w:t>
      </w:r>
      <w:r w:rsidR="0019051D" w:rsidRPr="0019051D">
        <w:rPr>
          <w:i/>
          <w:iCs/>
          <w:noProof/>
          <w:szCs w:val="26"/>
          <w:lang w:val="es-MX"/>
        </w:rPr>
        <w:t>28</w:t>
      </w:r>
      <w:r w:rsidRPr="00CB0D39">
        <w:rPr>
          <w:i/>
          <w:iCs/>
          <w:noProof/>
          <w:szCs w:val="26"/>
          <w:lang w:val="vi-VN"/>
        </w:rPr>
        <w:t xml:space="preserve">   tháng  </w:t>
      </w:r>
      <w:r w:rsidR="0019051D" w:rsidRPr="0019051D">
        <w:rPr>
          <w:i/>
          <w:iCs/>
          <w:noProof/>
          <w:szCs w:val="26"/>
          <w:lang w:val="es-MX"/>
        </w:rPr>
        <w:t>8</w:t>
      </w:r>
      <w:r w:rsidR="0019051D">
        <w:rPr>
          <w:i/>
          <w:iCs/>
          <w:noProof/>
          <w:szCs w:val="26"/>
          <w:lang w:val="vi-VN"/>
        </w:rPr>
        <w:t xml:space="preserve">   năm 2018</w:t>
      </w:r>
      <w:bookmarkStart w:id="0" w:name="_GoBack"/>
      <w:bookmarkEnd w:id="0"/>
    </w:p>
    <w:p w:rsidR="000065E6" w:rsidRPr="004E6576" w:rsidRDefault="000065E6" w:rsidP="000065E6">
      <w:pPr>
        <w:tabs>
          <w:tab w:val="left" w:pos="1080"/>
        </w:tabs>
        <w:spacing w:after="120" w:line="240" w:lineRule="auto"/>
        <w:jc w:val="both"/>
        <w:rPr>
          <w:bCs/>
          <w:sz w:val="24"/>
          <w:szCs w:val="24"/>
          <w:lang w:val="es-MX"/>
        </w:rPr>
      </w:pPr>
      <w:r w:rsidRPr="0019051D">
        <w:rPr>
          <w:b/>
          <w:iCs/>
          <w:noProof/>
          <w:szCs w:val="26"/>
          <w:lang w:val="es-MX"/>
        </w:rPr>
        <w:tab/>
      </w:r>
      <w:r w:rsidRPr="0019051D">
        <w:rPr>
          <w:b/>
          <w:iCs/>
          <w:noProof/>
          <w:szCs w:val="26"/>
          <w:lang w:val="es-MX"/>
        </w:rPr>
        <w:tab/>
      </w:r>
      <w:r w:rsidRPr="0019051D">
        <w:rPr>
          <w:b/>
          <w:iCs/>
          <w:noProof/>
          <w:szCs w:val="26"/>
          <w:lang w:val="es-MX"/>
        </w:rPr>
        <w:tab/>
      </w:r>
      <w:r w:rsidRPr="0019051D">
        <w:rPr>
          <w:b/>
          <w:iCs/>
          <w:noProof/>
          <w:szCs w:val="26"/>
          <w:lang w:val="es-MX"/>
        </w:rPr>
        <w:tab/>
      </w:r>
      <w:r w:rsidRPr="0019051D">
        <w:rPr>
          <w:b/>
          <w:iCs/>
          <w:noProof/>
          <w:szCs w:val="26"/>
          <w:lang w:val="es-MX"/>
        </w:rPr>
        <w:tab/>
      </w:r>
      <w:r w:rsidRPr="0019051D">
        <w:rPr>
          <w:b/>
          <w:iCs/>
          <w:noProof/>
          <w:szCs w:val="26"/>
          <w:lang w:val="es-MX"/>
        </w:rPr>
        <w:tab/>
      </w:r>
      <w:r w:rsidRPr="0019051D">
        <w:rPr>
          <w:b/>
          <w:iCs/>
          <w:noProof/>
          <w:szCs w:val="26"/>
          <w:lang w:val="es-MX"/>
        </w:rPr>
        <w:tab/>
        <w:t xml:space="preserve">      </w:t>
      </w:r>
      <w:r>
        <w:rPr>
          <w:b/>
          <w:iCs/>
          <w:noProof/>
          <w:szCs w:val="26"/>
        </w:rPr>
        <w:t>HIỆU TRƯỞNG</w:t>
      </w:r>
    </w:p>
    <w:p w:rsidR="000065E6" w:rsidRDefault="000065E6" w:rsidP="000065E6">
      <w:pPr>
        <w:rPr>
          <w:rFonts w:eastAsiaTheme="majorEastAsia"/>
        </w:rPr>
      </w:pPr>
      <w:r>
        <w:br w:type="page"/>
      </w:r>
    </w:p>
    <w:p w:rsidR="00D90DC8" w:rsidRDefault="0019051D"/>
    <w:sectPr w:rsidR="00D9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447A9"/>
    <w:multiLevelType w:val="multilevel"/>
    <w:tmpl w:val="1EF28C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405B2B"/>
    <w:multiLevelType w:val="hybridMultilevel"/>
    <w:tmpl w:val="6AB4D3A4"/>
    <w:lvl w:ilvl="0" w:tplc="0409000F">
      <w:start w:val="1"/>
      <w:numFmt w:val="decimal"/>
      <w:lvlText w:val="%1."/>
      <w:lvlJc w:val="left"/>
      <w:pPr>
        <w:ind w:left="1440" w:hanging="360"/>
      </w:pPr>
      <w:rPr>
        <w:rFonts w:hint="default"/>
      </w:rPr>
    </w:lvl>
    <w:lvl w:ilvl="1" w:tplc="C6DA1A00">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8E5E94"/>
    <w:multiLevelType w:val="hybridMultilevel"/>
    <w:tmpl w:val="AC222E22"/>
    <w:lvl w:ilvl="0" w:tplc="04090015">
      <w:start w:val="1"/>
      <w:numFmt w:val="upperLetter"/>
      <w:lvlText w:val="%1."/>
      <w:lvlJc w:val="left"/>
      <w:pPr>
        <w:tabs>
          <w:tab w:val="num" w:pos="502"/>
        </w:tabs>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4A81731E"/>
    <w:multiLevelType w:val="multilevel"/>
    <w:tmpl w:val="522CF438"/>
    <w:lvl w:ilvl="0">
      <w:start w:val="1"/>
      <w:numFmt w:val="decimal"/>
      <w:lvlText w:val="%1."/>
      <w:lvlJc w:val="left"/>
      <w:pPr>
        <w:ind w:left="720" w:hanging="360"/>
      </w:pPr>
      <w:rPr>
        <w:rFonts w:hint="default"/>
      </w:rPr>
    </w:lvl>
    <w:lvl w:ilvl="1">
      <w:start w:val="1"/>
      <w:numFmt w:val="decimal"/>
      <w:isLgl/>
      <w:lvlText w:val="3.%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191210"/>
    <w:multiLevelType w:val="hybridMultilevel"/>
    <w:tmpl w:val="38E28DF8"/>
    <w:lvl w:ilvl="0" w:tplc="943C55EC">
      <w:start w:val="1"/>
      <w:numFmt w:val="bullet"/>
      <w:lvlText w:val=""/>
      <w:lvlJc w:val="left"/>
      <w:pPr>
        <w:ind w:left="1077"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B093630"/>
    <w:multiLevelType w:val="multilevel"/>
    <w:tmpl w:val="8D4897C8"/>
    <w:lvl w:ilvl="0">
      <w:start w:val="1"/>
      <w:numFmt w:val="decimal"/>
      <w:lvlText w:val="%1."/>
      <w:lvlJc w:val="left"/>
      <w:pPr>
        <w:ind w:left="720" w:hanging="360"/>
      </w:pPr>
      <w:rPr>
        <w:rFonts w:hint="default"/>
      </w:rPr>
    </w:lvl>
    <w:lvl w:ilvl="1">
      <w:start w:val="1"/>
      <w:numFmt w:val="decimal"/>
      <w:isLgl/>
      <w:lvlText w:val="2.%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5715C89"/>
    <w:multiLevelType w:val="multilevel"/>
    <w:tmpl w:val="0E0C34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0"/>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E6"/>
    <w:rsid w:val="000065E6"/>
    <w:rsid w:val="000B494E"/>
    <w:rsid w:val="0019051D"/>
    <w:rsid w:val="001B4F29"/>
    <w:rsid w:val="009B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D517"/>
  <w15:chartTrackingRefBased/>
  <w15:docId w15:val="{F4BFE75B-255F-4DB1-B081-5097293F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5E6"/>
    <w:pPr>
      <w:spacing w:after="200" w:line="276" w:lineRule="auto"/>
    </w:pPr>
    <w:rPr>
      <w:sz w:val="26"/>
    </w:rPr>
  </w:style>
  <w:style w:type="paragraph" w:styleId="Heading2">
    <w:name w:val="heading 2"/>
    <w:basedOn w:val="Normal"/>
    <w:next w:val="Normal"/>
    <w:link w:val="Heading2Char"/>
    <w:uiPriority w:val="9"/>
    <w:unhideWhenUsed/>
    <w:qFormat/>
    <w:rsid w:val="000065E6"/>
    <w:pPr>
      <w:keepNext/>
      <w:keepLines/>
      <w:spacing w:before="200" w:after="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65E6"/>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0065E6"/>
    <w:pPr>
      <w:spacing w:before="120" w:after="120"/>
      <w:ind w:left="720" w:firstLine="432"/>
      <w:contextualSpacing/>
    </w:pPr>
    <w:rPr>
      <w:rFonts w:eastAsia="Times New Roman" w:cs="Times New Roman"/>
    </w:rPr>
  </w:style>
  <w:style w:type="character" w:styleId="Strong">
    <w:name w:val="Strong"/>
    <w:qFormat/>
    <w:rsid w:val="000065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E1%BA%A1nh_tranh_ho%C3%A0n_h%E1%BA%A3o" TargetMode="External"/><Relationship Id="rId13" Type="http://schemas.openxmlformats.org/officeDocument/2006/relationships/hyperlink" Target="https://vi.wikipedia.org/wiki/Chu_k%E1%BB%B3_kinh_t%E1%BA%BF" TargetMode="External"/><Relationship Id="rId3" Type="http://schemas.openxmlformats.org/officeDocument/2006/relationships/settings" Target="settings.xml"/><Relationship Id="rId7" Type="http://schemas.openxmlformats.org/officeDocument/2006/relationships/hyperlink" Target="https://vi.wikipedia.org/wiki/Th%E1%BA%A5t_b%E1%BA%A1i_th%E1%BB%8B_tr%C6%B0%E1%BB%9Dng" TargetMode="External"/><Relationship Id="rId12" Type="http://schemas.openxmlformats.org/officeDocument/2006/relationships/hyperlink" Target="https://vi.wikipedia.org/wiki/T%C4%83ng_tr%C6%B0%E1%BB%9Fng_kinh_t%E1%BA%B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wikipedia.org/wiki/Gi%C3%A1_c%E1%BA%A3" TargetMode="External"/><Relationship Id="rId11" Type="http://schemas.openxmlformats.org/officeDocument/2006/relationships/hyperlink" Target="https://vi.wikipedia.org/wiki/L%E1%BA%A1m_ph%C3%A1t" TargetMode="External"/><Relationship Id="rId5" Type="http://schemas.openxmlformats.org/officeDocument/2006/relationships/hyperlink" Target="https://vi.wikipedia.org/wiki/C%C6%A1_ch%E1%BA%BF_th%E1%BB%8B_tr%C6%B0%E1%BB%9Dng" TargetMode="External"/><Relationship Id="rId15" Type="http://schemas.openxmlformats.org/officeDocument/2006/relationships/fontTable" Target="fontTable.xml"/><Relationship Id="rId10" Type="http://schemas.openxmlformats.org/officeDocument/2006/relationships/hyperlink" Target="https://vi.wikipedia.org/wiki/Vi%E1%BB%87c_l%C3%A0m" TargetMode="External"/><Relationship Id="rId4" Type="http://schemas.openxmlformats.org/officeDocument/2006/relationships/webSettings" Target="webSettings.xml"/><Relationship Id="rId9" Type="http://schemas.openxmlformats.org/officeDocument/2006/relationships/hyperlink" Target="https://vi.wikipedia.org/wiki/T%E1%BB%95ng_s%E1%BA%A3n_ph%E1%BA%A9m_n%E1%BB%99i_%C4%91%E1%BB%8Ba" TargetMode="External"/><Relationship Id="rId14" Type="http://schemas.openxmlformats.org/officeDocument/2006/relationships/hyperlink" Target="https://vi.wikipedia.org/w/index.php?title=%E1%BB%94n_%C4%91%E1%BB%8Bnh_kinh_t%E1%BA%BF_v%C4%A9_m%C3%B4&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2937</Words>
  <Characters>16744</Characters>
  <Application>Microsoft Office Word</Application>
  <DocSecurity>0</DocSecurity>
  <Lines>139</Lines>
  <Paragraphs>39</Paragraphs>
  <ScaleCrop>false</ScaleCrop>
  <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Thiện Tân</dc:creator>
  <cp:keywords/>
  <dc:description/>
  <cp:lastModifiedBy>MyPC</cp:lastModifiedBy>
  <cp:revision>2</cp:revision>
  <dcterms:created xsi:type="dcterms:W3CDTF">2018-10-29T14:50:00Z</dcterms:created>
  <dcterms:modified xsi:type="dcterms:W3CDTF">2019-04-18T16:16:00Z</dcterms:modified>
</cp:coreProperties>
</file>